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15" w:rsidRPr="0015516E" w:rsidRDefault="00420D1A" w:rsidP="00B47C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t xml:space="preserve">  </w:t>
      </w:r>
      <w:r w:rsidR="00B47C15" w:rsidRPr="001551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</w:t>
      </w:r>
    </w:p>
    <w:p w:rsidR="00B47C15" w:rsidRPr="0015516E" w:rsidRDefault="00B47C15" w:rsidP="00B47C1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51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Министерство образования и науки Хабаровского края</w:t>
      </w:r>
      <w:r w:rsidRPr="001551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Краевое государственное бюджетное общеобразовательное учреждение, реализующее адаптированные основные общеобразовательные программы, «Школа-интернат № 6»</w:t>
      </w:r>
    </w:p>
    <w:p w:rsidR="001D18D2" w:rsidRDefault="001D18D2" w:rsidP="00B47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C15" w:rsidRDefault="00B47C15" w:rsidP="00B4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15">
        <w:rPr>
          <w:rFonts w:ascii="Times New Roman" w:hAnsi="Times New Roman" w:cs="Times New Roman"/>
          <w:b/>
          <w:sz w:val="28"/>
          <w:szCs w:val="28"/>
        </w:rPr>
        <w:t xml:space="preserve">План мероприятий оперативно-профилактической операции </w:t>
      </w:r>
      <w:bookmarkStart w:id="0" w:name="_GoBack"/>
      <w:bookmarkEnd w:id="0"/>
    </w:p>
    <w:p w:rsidR="00420D1A" w:rsidRPr="00B47C15" w:rsidRDefault="00B47C15" w:rsidP="00B47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15">
        <w:rPr>
          <w:rFonts w:ascii="Times New Roman" w:hAnsi="Times New Roman" w:cs="Times New Roman"/>
          <w:b/>
          <w:sz w:val="28"/>
          <w:szCs w:val="28"/>
        </w:rPr>
        <w:t>«Чистое поколение – 2024»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3027"/>
        <w:gridCol w:w="1432"/>
        <w:gridCol w:w="1754"/>
        <w:gridCol w:w="2209"/>
      </w:tblGrid>
      <w:tr w:rsidR="00190BE8" w:rsidRPr="00B47C15" w:rsidTr="00190BE8">
        <w:tc>
          <w:tcPr>
            <w:tcW w:w="923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27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54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место</w:t>
            </w:r>
          </w:p>
        </w:tc>
        <w:tc>
          <w:tcPr>
            <w:tcW w:w="2209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0BE8" w:rsidRPr="00B47C15" w:rsidTr="00190BE8">
        <w:tc>
          <w:tcPr>
            <w:tcW w:w="923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027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«Скажи НЕТ зависимости»</w:t>
            </w:r>
          </w:p>
        </w:tc>
        <w:tc>
          <w:tcPr>
            <w:tcW w:w="1432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6 а, 7б</w:t>
            </w:r>
          </w:p>
        </w:tc>
        <w:tc>
          <w:tcPr>
            <w:tcW w:w="1754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14:00, сенсорная комната</w:t>
            </w:r>
          </w:p>
        </w:tc>
        <w:tc>
          <w:tcPr>
            <w:tcW w:w="2209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Орлова И.Г.</w:t>
            </w:r>
          </w:p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Петрова И.А.</w:t>
            </w:r>
          </w:p>
        </w:tc>
      </w:tr>
      <w:tr w:rsidR="00190BE8" w:rsidRPr="00B47C15" w:rsidTr="00190BE8">
        <w:tc>
          <w:tcPr>
            <w:tcW w:w="923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3027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Беседа </w:t>
            </w: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«Учусь говорить НЕТ»</w:t>
            </w:r>
          </w:p>
        </w:tc>
        <w:tc>
          <w:tcPr>
            <w:tcW w:w="1432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754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13:00, кабинет 29</w:t>
            </w:r>
          </w:p>
        </w:tc>
        <w:tc>
          <w:tcPr>
            <w:tcW w:w="2209" w:type="dxa"/>
          </w:tcPr>
          <w:p w:rsidR="00190BE8" w:rsidRPr="00B47C15" w:rsidRDefault="00190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Куренкова М.А.</w:t>
            </w:r>
          </w:p>
        </w:tc>
      </w:tr>
      <w:tr w:rsidR="00190BE8" w:rsidRPr="00B47C15" w:rsidTr="00190BE8">
        <w:tc>
          <w:tcPr>
            <w:tcW w:w="923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027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«Мы выбираем жизнь»</w:t>
            </w:r>
          </w:p>
        </w:tc>
        <w:tc>
          <w:tcPr>
            <w:tcW w:w="1432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6 б, 9</w:t>
            </w:r>
          </w:p>
        </w:tc>
        <w:tc>
          <w:tcPr>
            <w:tcW w:w="1754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14:00, кабинет ритмики</w:t>
            </w:r>
          </w:p>
        </w:tc>
        <w:tc>
          <w:tcPr>
            <w:tcW w:w="2209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Шаленко Н.И.</w:t>
            </w:r>
          </w:p>
        </w:tc>
      </w:tr>
      <w:tr w:rsidR="00190BE8" w:rsidRPr="00B47C15" w:rsidTr="00190BE8">
        <w:tc>
          <w:tcPr>
            <w:tcW w:w="923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027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предотвратить потребление ПАВ»</w:t>
            </w:r>
          </w:p>
        </w:tc>
        <w:tc>
          <w:tcPr>
            <w:tcW w:w="1432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5-12</w:t>
            </w:r>
          </w:p>
        </w:tc>
        <w:tc>
          <w:tcPr>
            <w:tcW w:w="1754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14:00, кабинет психолога</w:t>
            </w:r>
          </w:p>
        </w:tc>
        <w:tc>
          <w:tcPr>
            <w:tcW w:w="2209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Куренкова М.А.</w:t>
            </w:r>
          </w:p>
        </w:tc>
      </w:tr>
      <w:tr w:rsidR="00190BE8" w:rsidRPr="00B47C15" w:rsidTr="00190BE8">
        <w:tc>
          <w:tcPr>
            <w:tcW w:w="923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027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Беседа «Энергетические напитки-история еще одного обмана»</w:t>
            </w:r>
          </w:p>
        </w:tc>
        <w:tc>
          <w:tcPr>
            <w:tcW w:w="1432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6 б, 9</w:t>
            </w:r>
          </w:p>
        </w:tc>
        <w:tc>
          <w:tcPr>
            <w:tcW w:w="1754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14:00, кабинет 33</w:t>
            </w:r>
          </w:p>
        </w:tc>
        <w:tc>
          <w:tcPr>
            <w:tcW w:w="2209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Шаленко Н.И.</w:t>
            </w:r>
          </w:p>
        </w:tc>
      </w:tr>
      <w:tr w:rsidR="00190BE8" w:rsidRPr="00B47C15" w:rsidTr="00190BE8">
        <w:tc>
          <w:tcPr>
            <w:tcW w:w="923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027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семьи в профилактике употребления ПАВ среди подростков»</w:t>
            </w:r>
          </w:p>
        </w:tc>
        <w:tc>
          <w:tcPr>
            <w:tcW w:w="1432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754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16:00, кабинет 36</w:t>
            </w:r>
          </w:p>
        </w:tc>
        <w:tc>
          <w:tcPr>
            <w:tcW w:w="2209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Орлова И.Г.</w:t>
            </w:r>
          </w:p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Петрова И.А.</w:t>
            </w:r>
          </w:p>
        </w:tc>
      </w:tr>
      <w:tr w:rsidR="00190BE8" w:rsidRPr="00B47C15" w:rsidTr="00190BE8">
        <w:tc>
          <w:tcPr>
            <w:tcW w:w="923" w:type="dxa"/>
          </w:tcPr>
          <w:p w:rsidR="00190BE8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027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«Всем миром против наркотиков»</w:t>
            </w:r>
          </w:p>
        </w:tc>
        <w:tc>
          <w:tcPr>
            <w:tcW w:w="1432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6 а, 7б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1754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14:00, кабинет ритмики</w:t>
            </w:r>
          </w:p>
        </w:tc>
        <w:tc>
          <w:tcPr>
            <w:tcW w:w="2209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Орлова И.Г.</w:t>
            </w:r>
          </w:p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Петрова И.А.</w:t>
            </w:r>
          </w:p>
        </w:tc>
      </w:tr>
      <w:tr w:rsidR="00190BE8" w:rsidRPr="00B47C15" w:rsidTr="00190BE8">
        <w:tc>
          <w:tcPr>
            <w:tcW w:w="923" w:type="dxa"/>
          </w:tcPr>
          <w:p w:rsidR="00190BE8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027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«Как говорить с детьми о вреде алкоголя и курения»</w:t>
            </w:r>
          </w:p>
        </w:tc>
        <w:tc>
          <w:tcPr>
            <w:tcW w:w="1432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6 б, 9</w:t>
            </w:r>
          </w:p>
        </w:tc>
        <w:tc>
          <w:tcPr>
            <w:tcW w:w="1754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14:00, кабинет здоровья</w:t>
            </w:r>
          </w:p>
        </w:tc>
        <w:tc>
          <w:tcPr>
            <w:tcW w:w="2209" w:type="dxa"/>
          </w:tcPr>
          <w:p w:rsidR="00190BE8" w:rsidRPr="00B47C15" w:rsidRDefault="00190BE8" w:rsidP="00F6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15">
              <w:rPr>
                <w:rFonts w:ascii="Times New Roman" w:hAnsi="Times New Roman" w:cs="Times New Roman"/>
                <w:sz w:val="28"/>
                <w:szCs w:val="28"/>
              </w:rPr>
              <w:t>Шаленко Н.И.</w:t>
            </w:r>
          </w:p>
        </w:tc>
      </w:tr>
    </w:tbl>
    <w:p w:rsidR="00E92D59" w:rsidRDefault="00190BE8"/>
    <w:sectPr w:rsidR="00E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18"/>
    <w:rsid w:val="00190BE8"/>
    <w:rsid w:val="001D18D2"/>
    <w:rsid w:val="003476F0"/>
    <w:rsid w:val="003F66A9"/>
    <w:rsid w:val="00420D1A"/>
    <w:rsid w:val="00985035"/>
    <w:rsid w:val="00AB5018"/>
    <w:rsid w:val="00B47C15"/>
    <w:rsid w:val="00F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516B-E607-49FC-8A54-69E62E08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AB9C-EE72-4D5D-8FC4-99735620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2024-11-11T03:37:00Z</dcterms:created>
  <dcterms:modified xsi:type="dcterms:W3CDTF">2024-11-14T02:44:00Z</dcterms:modified>
</cp:coreProperties>
</file>