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8A" w:rsidRPr="00243011" w:rsidRDefault="009E3D8A" w:rsidP="009E3D8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43011">
        <w:rPr>
          <w:rFonts w:ascii="Times New Roman" w:hAnsi="Times New Roman" w:cs="Times New Roman"/>
          <w:sz w:val="24"/>
          <w:szCs w:val="24"/>
        </w:rPr>
        <w:t xml:space="preserve">Заведующей сектором коррекционного  образования </w:t>
      </w:r>
    </w:p>
    <w:p w:rsidR="009E3D8A" w:rsidRPr="00243011" w:rsidRDefault="009E3D8A" w:rsidP="009E3D8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43011">
        <w:rPr>
          <w:rFonts w:ascii="Times New Roman" w:hAnsi="Times New Roman" w:cs="Times New Roman"/>
          <w:sz w:val="24"/>
          <w:szCs w:val="24"/>
        </w:rPr>
        <w:t>министерства образования и науки Хабаровского края</w:t>
      </w:r>
    </w:p>
    <w:p w:rsidR="00001DDD" w:rsidRPr="00243011" w:rsidRDefault="009E3D8A" w:rsidP="009E3D8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43011">
        <w:rPr>
          <w:rFonts w:ascii="Times New Roman" w:hAnsi="Times New Roman" w:cs="Times New Roman"/>
          <w:sz w:val="24"/>
          <w:szCs w:val="24"/>
        </w:rPr>
        <w:t xml:space="preserve"> О.В. Мещеряковой</w:t>
      </w:r>
    </w:p>
    <w:p w:rsidR="009E3D8A" w:rsidRDefault="009E3D8A" w:rsidP="00001D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1DDD" w:rsidRPr="00243011" w:rsidRDefault="00001DDD" w:rsidP="00243011">
      <w:pPr>
        <w:pStyle w:val="a4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43011">
        <w:rPr>
          <w:rFonts w:ascii="Times New Roman" w:hAnsi="Times New Roman" w:cs="Times New Roman"/>
          <w:b/>
          <w:sz w:val="24"/>
          <w:szCs w:val="24"/>
        </w:rPr>
        <w:t xml:space="preserve">Информация по исполнению </w:t>
      </w:r>
      <w:proofErr w:type="gramStart"/>
      <w:r w:rsidRPr="00243011">
        <w:rPr>
          <w:rFonts w:ascii="Times New Roman" w:hAnsi="Times New Roman" w:cs="Times New Roman"/>
          <w:b/>
          <w:sz w:val="24"/>
          <w:szCs w:val="24"/>
        </w:rPr>
        <w:t>мероприятий Комплексного плана противодействия идеологии терроризма</w:t>
      </w:r>
      <w:proofErr w:type="gramEnd"/>
      <w:r w:rsidR="00243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011">
        <w:rPr>
          <w:rFonts w:ascii="Times New Roman" w:hAnsi="Times New Roman" w:cs="Times New Roman"/>
          <w:b/>
          <w:sz w:val="24"/>
          <w:szCs w:val="24"/>
        </w:rPr>
        <w:t>в РФ в КГБОУ ШИ 6</w:t>
      </w:r>
      <w:r w:rsidR="009E3D8A" w:rsidRPr="00243011">
        <w:rPr>
          <w:rFonts w:ascii="Times New Roman" w:hAnsi="Times New Roman" w:cs="Times New Roman"/>
          <w:b/>
          <w:sz w:val="24"/>
          <w:szCs w:val="24"/>
        </w:rPr>
        <w:t xml:space="preserve"> на 01.07.2017 г.</w:t>
      </w:r>
    </w:p>
    <w:tbl>
      <w:tblPr>
        <w:tblStyle w:val="a5"/>
        <w:tblW w:w="9666" w:type="dxa"/>
        <w:tblLayout w:type="fixed"/>
        <w:tblLook w:val="04A0" w:firstRow="1" w:lastRow="0" w:firstColumn="1" w:lastColumn="0" w:noHBand="0" w:noVBand="1"/>
      </w:tblPr>
      <w:tblGrid>
        <w:gridCol w:w="694"/>
        <w:gridCol w:w="2391"/>
        <w:gridCol w:w="17"/>
        <w:gridCol w:w="3492"/>
        <w:gridCol w:w="1536"/>
        <w:gridCol w:w="1536"/>
      </w:tblGrid>
      <w:tr w:rsidR="003761FA" w:rsidRPr="00C310F8" w:rsidTr="000B43DD">
        <w:trPr>
          <w:trHeight w:val="120"/>
        </w:trPr>
        <w:tc>
          <w:tcPr>
            <w:tcW w:w="9666" w:type="dxa"/>
            <w:gridSpan w:val="6"/>
          </w:tcPr>
          <w:p w:rsidR="003761FA" w:rsidRPr="00C310F8" w:rsidRDefault="003761FA" w:rsidP="001A0F9A">
            <w:pPr>
              <w:pStyle w:val="a3"/>
              <w:rPr>
                <w:color w:val="000000"/>
              </w:rPr>
            </w:pPr>
            <w:r w:rsidRPr="00C310F8">
              <w:rPr>
                <w:color w:val="000000"/>
              </w:rPr>
              <w:t>Мер</w:t>
            </w:r>
            <w:r>
              <w:rPr>
                <w:color w:val="000000"/>
              </w:rPr>
              <w:t xml:space="preserve">оприятия </w:t>
            </w:r>
            <w:r w:rsidRPr="00C310F8">
              <w:rPr>
                <w:color w:val="000000"/>
              </w:rPr>
              <w:t xml:space="preserve"> по предупреждению антитеррористической деятельности</w:t>
            </w:r>
          </w:p>
        </w:tc>
      </w:tr>
      <w:tr w:rsidR="001A0F9A" w:rsidRPr="00C310F8" w:rsidTr="001A0F9A">
        <w:trPr>
          <w:trHeight w:val="248"/>
        </w:trPr>
        <w:tc>
          <w:tcPr>
            <w:tcW w:w="694" w:type="dxa"/>
          </w:tcPr>
          <w:p w:rsidR="001A0F9A" w:rsidRPr="00C310F8" w:rsidRDefault="001A0F9A" w:rsidP="001A0F9A">
            <w:pPr>
              <w:pStyle w:val="a3"/>
              <w:jc w:val="center"/>
              <w:rPr>
                <w:color w:val="000000"/>
              </w:rPr>
            </w:pPr>
            <w:r w:rsidRPr="00C310F8">
              <w:rPr>
                <w:color w:val="000000"/>
              </w:rPr>
              <w:t>№</w:t>
            </w:r>
          </w:p>
        </w:tc>
        <w:tc>
          <w:tcPr>
            <w:tcW w:w="2408" w:type="dxa"/>
            <w:gridSpan w:val="2"/>
          </w:tcPr>
          <w:p w:rsidR="001A0F9A" w:rsidRPr="00C310F8" w:rsidRDefault="001A0F9A" w:rsidP="001A0F9A">
            <w:pPr>
              <w:pStyle w:val="a3"/>
              <w:jc w:val="center"/>
              <w:rPr>
                <w:color w:val="000000"/>
              </w:rPr>
            </w:pPr>
            <w:r w:rsidRPr="00C310F8">
              <w:rPr>
                <w:color w:val="000000"/>
              </w:rPr>
              <w:t>Мероприятия</w:t>
            </w:r>
          </w:p>
        </w:tc>
        <w:tc>
          <w:tcPr>
            <w:tcW w:w="3492" w:type="dxa"/>
          </w:tcPr>
          <w:p w:rsidR="001A0F9A" w:rsidRPr="00C310F8" w:rsidRDefault="001A0F9A" w:rsidP="001A0F9A">
            <w:pPr>
              <w:pStyle w:val="a3"/>
              <w:jc w:val="center"/>
              <w:rPr>
                <w:color w:val="000000"/>
              </w:rPr>
            </w:pPr>
            <w:r w:rsidRPr="00C310F8">
              <w:rPr>
                <w:color w:val="000000"/>
              </w:rPr>
              <w:t>Формат мероприятия</w:t>
            </w:r>
          </w:p>
        </w:tc>
        <w:tc>
          <w:tcPr>
            <w:tcW w:w="1536" w:type="dxa"/>
          </w:tcPr>
          <w:p w:rsidR="001A0F9A" w:rsidRPr="00C310F8" w:rsidRDefault="001A0F9A" w:rsidP="001A0F9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536" w:type="dxa"/>
          </w:tcPr>
          <w:p w:rsidR="001A0F9A" w:rsidRPr="00C310F8" w:rsidRDefault="001A0F9A" w:rsidP="001A0F9A">
            <w:pPr>
              <w:pStyle w:val="a3"/>
              <w:jc w:val="center"/>
              <w:rPr>
                <w:color w:val="000000"/>
              </w:rPr>
            </w:pPr>
            <w:r w:rsidRPr="00C310F8">
              <w:rPr>
                <w:color w:val="000000"/>
              </w:rPr>
              <w:t>Классы, кол-во чел.</w:t>
            </w:r>
          </w:p>
        </w:tc>
      </w:tr>
      <w:tr w:rsidR="003761FA" w:rsidRPr="00C310F8" w:rsidTr="00B56342">
        <w:trPr>
          <w:trHeight w:val="120"/>
        </w:trPr>
        <w:tc>
          <w:tcPr>
            <w:tcW w:w="9666" w:type="dxa"/>
            <w:gridSpan w:val="6"/>
          </w:tcPr>
          <w:p w:rsidR="003761FA" w:rsidRPr="00C310F8" w:rsidRDefault="003761FA" w:rsidP="003761FA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  <w:r w:rsidRPr="00C310F8">
              <w:rPr>
                <w:color w:val="000000"/>
              </w:rPr>
              <w:t>Информационн</w:t>
            </w:r>
            <w:r>
              <w:rPr>
                <w:color w:val="000000"/>
              </w:rPr>
              <w:t xml:space="preserve">ое </w:t>
            </w:r>
            <w:r w:rsidRPr="00C310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направление</w:t>
            </w:r>
            <w:bookmarkStart w:id="0" w:name="_GoBack"/>
            <w:bookmarkEnd w:id="0"/>
          </w:p>
        </w:tc>
      </w:tr>
      <w:tr w:rsidR="001A0F9A" w:rsidRPr="00C310F8" w:rsidTr="003761FA">
        <w:trPr>
          <w:trHeight w:val="368"/>
        </w:trPr>
        <w:tc>
          <w:tcPr>
            <w:tcW w:w="694" w:type="dxa"/>
            <w:vMerge w:val="restart"/>
          </w:tcPr>
          <w:p w:rsidR="001A0F9A" w:rsidRPr="00C310F8" w:rsidRDefault="001A0F9A" w:rsidP="00BB09B7">
            <w:pPr>
              <w:pStyle w:val="a3"/>
              <w:rPr>
                <w:color w:val="000000"/>
              </w:rPr>
            </w:pPr>
            <w:r w:rsidRPr="00C310F8">
              <w:rPr>
                <w:color w:val="000000"/>
              </w:rPr>
              <w:t>1.1.</w:t>
            </w:r>
          </w:p>
        </w:tc>
        <w:tc>
          <w:tcPr>
            <w:tcW w:w="2391" w:type="dxa"/>
            <w:vMerge w:val="restart"/>
          </w:tcPr>
          <w:p w:rsidR="001A0F9A" w:rsidRPr="00C310F8" w:rsidRDefault="001A0F9A" w:rsidP="00BB09B7">
            <w:pPr>
              <w:pStyle w:val="a3"/>
              <w:rPr>
                <w:color w:val="000000"/>
              </w:rPr>
            </w:pPr>
            <w:proofErr w:type="gramStart"/>
            <w:r w:rsidRPr="00C310F8">
              <w:rPr>
                <w:color w:val="000000"/>
              </w:rPr>
              <w:t>Информационно-просветительские встречи (П.2.2 р.2(а), П.2.3 р.2 (г)</w:t>
            </w:r>
            <w:proofErr w:type="gramEnd"/>
          </w:p>
        </w:tc>
        <w:tc>
          <w:tcPr>
            <w:tcW w:w="3509" w:type="dxa"/>
            <w:gridSpan w:val="2"/>
          </w:tcPr>
          <w:p w:rsidR="001A0F9A" w:rsidRPr="00C310F8" w:rsidRDefault="001A0F9A" w:rsidP="003866C3">
            <w:pPr>
              <w:pStyle w:val="a3"/>
              <w:rPr>
                <w:color w:val="000000"/>
              </w:rPr>
            </w:pPr>
            <w:r w:rsidRPr="00C310F8">
              <w:rPr>
                <w:color w:val="000000"/>
              </w:rPr>
              <w:t>Лекция с элементами беседы</w:t>
            </w:r>
            <w:r w:rsidRPr="00C310F8">
              <w:rPr>
                <w:bCs/>
                <w:color w:val="444444"/>
                <w:shd w:val="clear" w:color="auto" w:fill="FFFFFF"/>
              </w:rPr>
              <w:t xml:space="preserve"> «Терроризм</w:t>
            </w:r>
            <w:r w:rsidRPr="00C310F8">
              <w:rPr>
                <w:color w:val="444444"/>
                <w:shd w:val="clear" w:color="auto" w:fill="FFFFFF"/>
              </w:rPr>
              <w:t> и его проявления»</w:t>
            </w:r>
          </w:p>
        </w:tc>
        <w:tc>
          <w:tcPr>
            <w:tcW w:w="1536" w:type="dxa"/>
          </w:tcPr>
          <w:p w:rsidR="001A0F9A" w:rsidRPr="00C310F8" w:rsidRDefault="001A0F9A" w:rsidP="003866C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Ноябрь 2016</w:t>
            </w:r>
          </w:p>
        </w:tc>
        <w:tc>
          <w:tcPr>
            <w:tcW w:w="1536" w:type="dxa"/>
          </w:tcPr>
          <w:p w:rsidR="001A0F9A" w:rsidRPr="00C310F8" w:rsidRDefault="001A0F9A" w:rsidP="003866C3">
            <w:pPr>
              <w:pStyle w:val="a3"/>
              <w:rPr>
                <w:color w:val="000000"/>
              </w:rPr>
            </w:pPr>
            <w:r w:rsidRPr="00C310F8">
              <w:rPr>
                <w:color w:val="000000"/>
              </w:rPr>
              <w:t>8-9 классы</w:t>
            </w:r>
          </w:p>
          <w:p w:rsidR="001A0F9A" w:rsidRPr="00C310F8" w:rsidRDefault="001A0F9A" w:rsidP="003866C3">
            <w:pPr>
              <w:pStyle w:val="a3"/>
              <w:rPr>
                <w:color w:val="000000"/>
              </w:rPr>
            </w:pPr>
            <w:r w:rsidRPr="00C310F8">
              <w:rPr>
                <w:color w:val="000000"/>
              </w:rPr>
              <w:t>14 чел.</w:t>
            </w:r>
          </w:p>
        </w:tc>
      </w:tr>
      <w:tr w:rsidR="001A0F9A" w:rsidRPr="00C310F8" w:rsidTr="003761FA">
        <w:trPr>
          <w:trHeight w:val="64"/>
        </w:trPr>
        <w:tc>
          <w:tcPr>
            <w:tcW w:w="694" w:type="dxa"/>
            <w:vMerge/>
          </w:tcPr>
          <w:p w:rsidR="001A0F9A" w:rsidRPr="00C310F8" w:rsidRDefault="001A0F9A" w:rsidP="00BB09B7">
            <w:pPr>
              <w:pStyle w:val="a3"/>
              <w:rPr>
                <w:color w:val="000000"/>
              </w:rPr>
            </w:pPr>
          </w:p>
        </w:tc>
        <w:tc>
          <w:tcPr>
            <w:tcW w:w="2391" w:type="dxa"/>
            <w:vMerge/>
          </w:tcPr>
          <w:p w:rsidR="001A0F9A" w:rsidRPr="00C310F8" w:rsidRDefault="001A0F9A" w:rsidP="00BB09B7">
            <w:pPr>
              <w:pStyle w:val="a3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 w:rsidR="001A0F9A" w:rsidRPr="00C310F8" w:rsidRDefault="001A0F9A" w:rsidP="00FF1AF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с элементами беседы</w:t>
            </w:r>
            <w:r w:rsidRPr="00C310F8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C3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«Экстремизм, его источники и последствия»</w:t>
            </w:r>
          </w:p>
        </w:tc>
        <w:tc>
          <w:tcPr>
            <w:tcW w:w="1536" w:type="dxa"/>
          </w:tcPr>
          <w:p w:rsidR="001A0F9A" w:rsidRPr="00C310F8" w:rsidRDefault="001A0F9A" w:rsidP="003866C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Февраль 2017</w:t>
            </w:r>
          </w:p>
        </w:tc>
        <w:tc>
          <w:tcPr>
            <w:tcW w:w="1536" w:type="dxa"/>
          </w:tcPr>
          <w:p w:rsidR="001A0F9A" w:rsidRPr="00C310F8" w:rsidRDefault="001A0F9A" w:rsidP="003866C3">
            <w:pPr>
              <w:pStyle w:val="a3"/>
              <w:rPr>
                <w:color w:val="000000"/>
              </w:rPr>
            </w:pPr>
            <w:r w:rsidRPr="00C310F8">
              <w:rPr>
                <w:color w:val="000000"/>
              </w:rPr>
              <w:t>10, 12 классы</w:t>
            </w:r>
          </w:p>
          <w:p w:rsidR="001A0F9A" w:rsidRPr="00C310F8" w:rsidRDefault="001A0F9A" w:rsidP="003866C3">
            <w:pPr>
              <w:pStyle w:val="a3"/>
              <w:rPr>
                <w:color w:val="000000"/>
              </w:rPr>
            </w:pPr>
            <w:r w:rsidRPr="00C310F8">
              <w:rPr>
                <w:color w:val="000000"/>
              </w:rPr>
              <w:t>12 чел.</w:t>
            </w:r>
          </w:p>
        </w:tc>
      </w:tr>
      <w:tr w:rsidR="001A0F9A" w:rsidRPr="00C310F8" w:rsidTr="003761FA">
        <w:trPr>
          <w:trHeight w:val="64"/>
        </w:trPr>
        <w:tc>
          <w:tcPr>
            <w:tcW w:w="694" w:type="dxa"/>
            <w:vMerge/>
          </w:tcPr>
          <w:p w:rsidR="001A0F9A" w:rsidRPr="00C310F8" w:rsidRDefault="001A0F9A" w:rsidP="00001DDD">
            <w:pPr>
              <w:pStyle w:val="a3"/>
              <w:rPr>
                <w:color w:val="000000"/>
              </w:rPr>
            </w:pPr>
          </w:p>
        </w:tc>
        <w:tc>
          <w:tcPr>
            <w:tcW w:w="2391" w:type="dxa"/>
            <w:vMerge/>
          </w:tcPr>
          <w:p w:rsidR="001A0F9A" w:rsidRPr="00C310F8" w:rsidRDefault="001A0F9A" w:rsidP="00001DDD">
            <w:pPr>
              <w:pStyle w:val="a3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 w:rsidR="001A0F9A" w:rsidRPr="00C310F8" w:rsidRDefault="001A0F9A" w:rsidP="00001DDD">
            <w:pPr>
              <w:pStyle w:val="a3"/>
              <w:rPr>
                <w:color w:val="000000"/>
              </w:rPr>
            </w:pPr>
            <w:r w:rsidRPr="00C310F8">
              <w:rPr>
                <w:color w:val="000000"/>
              </w:rPr>
              <w:t>Тренинг «</w:t>
            </w:r>
            <w:r w:rsidRPr="00C310F8">
              <w:rPr>
                <w:color w:val="444444"/>
                <w:shd w:val="clear" w:color="auto" w:fill="FFFFFF"/>
              </w:rPr>
              <w:t>Правила поведения при террористическом акте»</w:t>
            </w:r>
          </w:p>
        </w:tc>
        <w:tc>
          <w:tcPr>
            <w:tcW w:w="1536" w:type="dxa"/>
          </w:tcPr>
          <w:p w:rsidR="001A0F9A" w:rsidRPr="00C310F8" w:rsidRDefault="001A0F9A" w:rsidP="003866C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Декабрь 2016 </w:t>
            </w:r>
          </w:p>
        </w:tc>
        <w:tc>
          <w:tcPr>
            <w:tcW w:w="1536" w:type="dxa"/>
          </w:tcPr>
          <w:p w:rsidR="001A0F9A" w:rsidRPr="00C310F8" w:rsidRDefault="001A0F9A" w:rsidP="003866C3">
            <w:pPr>
              <w:pStyle w:val="a3"/>
              <w:rPr>
                <w:color w:val="000000"/>
              </w:rPr>
            </w:pPr>
            <w:r w:rsidRPr="00C310F8">
              <w:rPr>
                <w:color w:val="000000"/>
              </w:rPr>
              <w:t>8-12 классы</w:t>
            </w:r>
          </w:p>
          <w:p w:rsidR="001A0F9A" w:rsidRPr="00C310F8" w:rsidRDefault="001A0F9A" w:rsidP="00D91670">
            <w:pPr>
              <w:pStyle w:val="a3"/>
              <w:rPr>
                <w:color w:val="000000"/>
              </w:rPr>
            </w:pPr>
            <w:r w:rsidRPr="00C310F8">
              <w:rPr>
                <w:color w:val="000000"/>
              </w:rPr>
              <w:t>26 чел.</w:t>
            </w:r>
          </w:p>
        </w:tc>
      </w:tr>
      <w:tr w:rsidR="001A0F9A" w:rsidRPr="00C310F8" w:rsidTr="003761FA">
        <w:trPr>
          <w:trHeight w:val="448"/>
        </w:trPr>
        <w:tc>
          <w:tcPr>
            <w:tcW w:w="694" w:type="dxa"/>
            <w:vMerge/>
          </w:tcPr>
          <w:p w:rsidR="001A0F9A" w:rsidRPr="00C310F8" w:rsidRDefault="001A0F9A" w:rsidP="00001DDD">
            <w:pPr>
              <w:pStyle w:val="a3"/>
              <w:rPr>
                <w:color w:val="000000"/>
              </w:rPr>
            </w:pPr>
          </w:p>
        </w:tc>
        <w:tc>
          <w:tcPr>
            <w:tcW w:w="2391" w:type="dxa"/>
            <w:vMerge/>
          </w:tcPr>
          <w:p w:rsidR="001A0F9A" w:rsidRPr="00C310F8" w:rsidRDefault="001A0F9A" w:rsidP="00001DDD">
            <w:pPr>
              <w:pStyle w:val="a3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 w:rsidR="001A0F9A" w:rsidRPr="00C310F8" w:rsidRDefault="001A0F9A" w:rsidP="00D91670">
            <w:pPr>
              <w:pStyle w:val="a8"/>
              <w:tabs>
                <w:tab w:val="left" w:pos="142"/>
              </w:tabs>
              <w:spacing w:after="120"/>
              <w:jc w:val="left"/>
              <w:rPr>
                <w:color w:val="000000"/>
                <w:sz w:val="24"/>
                <w:szCs w:val="24"/>
              </w:rPr>
            </w:pPr>
            <w:r w:rsidRPr="00C310F8">
              <w:rPr>
                <w:color w:val="000000"/>
                <w:sz w:val="24"/>
                <w:szCs w:val="24"/>
              </w:rPr>
              <w:t xml:space="preserve">Анкетирование на тему «Что в окружающем мире для вас является родным, а что – чужим? </w:t>
            </w:r>
            <w:r w:rsidRPr="00C310F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1A0F9A" w:rsidRPr="00C310F8" w:rsidRDefault="001A0F9A" w:rsidP="00D9167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Февраль 2017</w:t>
            </w:r>
          </w:p>
        </w:tc>
        <w:tc>
          <w:tcPr>
            <w:tcW w:w="1536" w:type="dxa"/>
          </w:tcPr>
          <w:p w:rsidR="001A0F9A" w:rsidRPr="00C310F8" w:rsidRDefault="001A0F9A" w:rsidP="00D91670">
            <w:pPr>
              <w:pStyle w:val="a3"/>
              <w:rPr>
                <w:color w:val="000000"/>
              </w:rPr>
            </w:pPr>
            <w:r w:rsidRPr="00C310F8">
              <w:rPr>
                <w:color w:val="000000"/>
              </w:rPr>
              <w:t>8-12 классы</w:t>
            </w:r>
          </w:p>
          <w:p w:rsidR="001A0F9A" w:rsidRPr="00C310F8" w:rsidRDefault="001A0F9A" w:rsidP="00D91670">
            <w:pPr>
              <w:pStyle w:val="a3"/>
              <w:rPr>
                <w:color w:val="000000"/>
              </w:rPr>
            </w:pPr>
            <w:r w:rsidRPr="00C310F8">
              <w:rPr>
                <w:color w:val="000000"/>
              </w:rPr>
              <w:t>26 чел.</w:t>
            </w:r>
          </w:p>
        </w:tc>
      </w:tr>
      <w:tr w:rsidR="001A0F9A" w:rsidRPr="00C310F8" w:rsidTr="003761FA">
        <w:trPr>
          <w:trHeight w:val="64"/>
        </w:trPr>
        <w:tc>
          <w:tcPr>
            <w:tcW w:w="694" w:type="dxa"/>
            <w:vMerge/>
          </w:tcPr>
          <w:p w:rsidR="001A0F9A" w:rsidRPr="00C310F8" w:rsidRDefault="001A0F9A" w:rsidP="00001DDD">
            <w:pPr>
              <w:pStyle w:val="a3"/>
              <w:rPr>
                <w:color w:val="000000"/>
              </w:rPr>
            </w:pPr>
          </w:p>
        </w:tc>
        <w:tc>
          <w:tcPr>
            <w:tcW w:w="2391" w:type="dxa"/>
            <w:vMerge/>
          </w:tcPr>
          <w:p w:rsidR="001A0F9A" w:rsidRPr="00C310F8" w:rsidRDefault="001A0F9A" w:rsidP="00001DDD">
            <w:pPr>
              <w:pStyle w:val="a3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 w:rsidR="001A0F9A" w:rsidRPr="00C310F8" w:rsidRDefault="001A0F9A" w:rsidP="00D91670">
            <w:pPr>
              <w:pStyle w:val="a3"/>
              <w:rPr>
                <w:color w:val="000000"/>
              </w:rPr>
            </w:pPr>
            <w:r w:rsidRPr="00C310F8">
              <w:rPr>
                <w:color w:val="000000"/>
              </w:rPr>
              <w:t xml:space="preserve">Конкурс плакатов на тему </w:t>
            </w:r>
            <w:r w:rsidRPr="00C310F8">
              <w:rPr>
                <w:color w:val="444444"/>
                <w:shd w:val="clear" w:color="auto" w:fill="FFFFFF"/>
              </w:rPr>
              <w:t xml:space="preserve">«Мы </w:t>
            </w:r>
            <w:r w:rsidRPr="00C310F8">
              <w:rPr>
                <w:bCs/>
                <w:color w:val="444444"/>
                <w:shd w:val="clear" w:color="auto" w:fill="FFFFFF"/>
              </w:rPr>
              <w:t>против терроризма</w:t>
            </w:r>
            <w:r w:rsidRPr="00C310F8">
              <w:rPr>
                <w:color w:val="444444"/>
                <w:shd w:val="clear" w:color="auto" w:fill="FFFFFF"/>
              </w:rPr>
              <w:t> и экстремизма»</w:t>
            </w:r>
          </w:p>
        </w:tc>
        <w:tc>
          <w:tcPr>
            <w:tcW w:w="1536" w:type="dxa"/>
          </w:tcPr>
          <w:p w:rsidR="001A0F9A" w:rsidRPr="00C310F8" w:rsidRDefault="001A0F9A" w:rsidP="00D9167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Февраль 2017</w:t>
            </w:r>
          </w:p>
        </w:tc>
        <w:tc>
          <w:tcPr>
            <w:tcW w:w="1536" w:type="dxa"/>
          </w:tcPr>
          <w:p w:rsidR="001A0F9A" w:rsidRPr="00C310F8" w:rsidRDefault="001A0F9A" w:rsidP="00D91670">
            <w:pPr>
              <w:pStyle w:val="a3"/>
              <w:rPr>
                <w:color w:val="000000"/>
              </w:rPr>
            </w:pPr>
            <w:r w:rsidRPr="00C310F8">
              <w:rPr>
                <w:color w:val="000000"/>
              </w:rPr>
              <w:t>8-12 классы</w:t>
            </w:r>
          </w:p>
        </w:tc>
      </w:tr>
      <w:tr w:rsidR="001A0F9A" w:rsidRPr="00C310F8" w:rsidTr="003761FA">
        <w:trPr>
          <w:trHeight w:val="609"/>
        </w:trPr>
        <w:tc>
          <w:tcPr>
            <w:tcW w:w="694" w:type="dxa"/>
            <w:tcBorders>
              <w:top w:val="nil"/>
            </w:tcBorders>
          </w:tcPr>
          <w:p w:rsidR="001A0F9A" w:rsidRPr="00C310F8" w:rsidRDefault="001A0F9A" w:rsidP="00BB09B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2391" w:type="dxa"/>
            <w:tcBorders>
              <w:top w:val="nil"/>
            </w:tcBorders>
          </w:tcPr>
          <w:p w:rsidR="001A0F9A" w:rsidRPr="00C310F8" w:rsidRDefault="001A0F9A" w:rsidP="000F533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нд. профилактическо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3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3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лиц, наиболее подверженных влиянию идеологии терроризма</w:t>
            </w:r>
          </w:p>
        </w:tc>
        <w:tc>
          <w:tcPr>
            <w:tcW w:w="3509" w:type="dxa"/>
            <w:gridSpan w:val="2"/>
          </w:tcPr>
          <w:p w:rsidR="001A0F9A" w:rsidRDefault="001A0F9A" w:rsidP="00AA059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беседы с учащимися по поводу выявления экстремистских наклонностей, агрессивности, воспитания толерантного поведения.</w:t>
            </w:r>
          </w:p>
        </w:tc>
        <w:tc>
          <w:tcPr>
            <w:tcW w:w="1536" w:type="dxa"/>
          </w:tcPr>
          <w:p w:rsidR="001A0F9A" w:rsidRPr="000F5336" w:rsidRDefault="001A0F9A" w:rsidP="000F53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учебного года</w:t>
            </w:r>
          </w:p>
        </w:tc>
        <w:tc>
          <w:tcPr>
            <w:tcW w:w="1536" w:type="dxa"/>
          </w:tcPr>
          <w:p w:rsidR="001A0F9A" w:rsidRPr="000F5336" w:rsidRDefault="001A0F9A" w:rsidP="000F53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5336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Pr="000F5336">
              <w:rPr>
                <w:rFonts w:ascii="Times New Roman" w:hAnsi="Times New Roman" w:cs="Times New Roman"/>
                <w:sz w:val="24"/>
                <w:szCs w:val="24"/>
              </w:rPr>
              <w:t>-дуальные</w:t>
            </w:r>
            <w:proofErr w:type="gramEnd"/>
            <w:r w:rsidRPr="000F5336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учащимися </w:t>
            </w:r>
          </w:p>
          <w:p w:rsidR="001A0F9A" w:rsidRPr="000F5336" w:rsidRDefault="001A0F9A" w:rsidP="000F5336">
            <w:pPr>
              <w:pStyle w:val="a4"/>
            </w:pPr>
            <w:r w:rsidRPr="000F5336">
              <w:rPr>
                <w:rFonts w:ascii="Times New Roman" w:hAnsi="Times New Roman" w:cs="Times New Roman"/>
                <w:sz w:val="24"/>
                <w:szCs w:val="24"/>
              </w:rPr>
              <w:t>5-12 классов</w:t>
            </w:r>
          </w:p>
        </w:tc>
      </w:tr>
      <w:tr w:rsidR="00BC2345" w:rsidRPr="00C310F8" w:rsidTr="003761FA">
        <w:trPr>
          <w:trHeight w:val="609"/>
        </w:trPr>
        <w:tc>
          <w:tcPr>
            <w:tcW w:w="694" w:type="dxa"/>
            <w:tcBorders>
              <w:top w:val="nil"/>
            </w:tcBorders>
          </w:tcPr>
          <w:p w:rsidR="00BC2345" w:rsidRDefault="00BC2345" w:rsidP="00BB09B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2391" w:type="dxa"/>
            <w:tcBorders>
              <w:top w:val="nil"/>
            </w:tcBorders>
          </w:tcPr>
          <w:p w:rsidR="00126042" w:rsidRDefault="00BC2345" w:rsidP="00126042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126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</w:t>
            </w:r>
            <w:r w:rsidR="00243011" w:rsidRPr="00126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наркомании.</w:t>
            </w:r>
            <w:r w:rsidRPr="00126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43011" w:rsidRPr="00126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26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стреча с инспектором ПДН</w:t>
            </w:r>
            <w:r w:rsidR="00243011" w:rsidRPr="00126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="00126042" w:rsidRPr="00126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врачом </w:t>
            </w:r>
            <w:proofErr w:type="gramStart"/>
            <w:r w:rsidR="00126042" w:rsidRPr="00126042">
              <w:rPr>
                <w:rFonts w:ascii="Times New Roman" w:hAnsi="Times New Roman" w:cs="Times New Roman"/>
                <w:shd w:val="clear" w:color="auto" w:fill="FFFFFF"/>
              </w:rPr>
              <w:t>Психоневрологи-</w:t>
            </w:r>
            <w:proofErr w:type="spellStart"/>
            <w:r w:rsidR="00126042" w:rsidRPr="00126042">
              <w:rPr>
                <w:rFonts w:ascii="Times New Roman" w:hAnsi="Times New Roman" w:cs="Times New Roman"/>
                <w:shd w:val="clear" w:color="auto" w:fill="FFFFFF"/>
              </w:rPr>
              <w:t>ческого</w:t>
            </w:r>
            <w:proofErr w:type="spellEnd"/>
            <w:proofErr w:type="gramEnd"/>
            <w:r w:rsidR="00126042" w:rsidRPr="00126042">
              <w:rPr>
                <w:rFonts w:ascii="Times New Roman" w:hAnsi="Times New Roman" w:cs="Times New Roman"/>
                <w:shd w:val="clear" w:color="auto" w:fill="FFFFFF"/>
              </w:rPr>
              <w:t> диспансера</w:t>
            </w:r>
          </w:p>
          <w:p w:rsidR="00126042" w:rsidRPr="00126042" w:rsidRDefault="00126042" w:rsidP="00126042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126042">
              <w:rPr>
                <w:rFonts w:ascii="Times New Roman" w:hAnsi="Times New Roman" w:cs="Times New Roman"/>
                <w:shd w:val="clear" w:color="auto" w:fill="FFFFFF"/>
              </w:rPr>
              <w:t> №2. Краевая </w:t>
            </w:r>
          </w:p>
          <w:p w:rsidR="00126042" w:rsidRDefault="00126042" w:rsidP="00126042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126042">
              <w:rPr>
                <w:rFonts w:ascii="Times New Roman" w:hAnsi="Times New Roman" w:cs="Times New Roman"/>
                <w:shd w:val="clear" w:color="auto" w:fill="FFFFFF"/>
              </w:rPr>
              <w:t>клиническая </w:t>
            </w:r>
          </w:p>
          <w:p w:rsidR="00126042" w:rsidRDefault="00126042" w:rsidP="00126042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126042">
              <w:rPr>
                <w:rFonts w:ascii="Times New Roman" w:hAnsi="Times New Roman" w:cs="Times New Roman"/>
                <w:shd w:val="clear" w:color="auto" w:fill="FFFFFF"/>
              </w:rPr>
              <w:t>психиатрическая </w:t>
            </w:r>
          </w:p>
          <w:p w:rsidR="00BC2345" w:rsidRPr="00126042" w:rsidRDefault="00126042" w:rsidP="00126042">
            <w:pPr>
              <w:pStyle w:val="a4"/>
              <w:rPr>
                <w:color w:val="000000"/>
              </w:rPr>
            </w:pPr>
            <w:r w:rsidRPr="00126042">
              <w:rPr>
                <w:rFonts w:ascii="Times New Roman" w:hAnsi="Times New Roman" w:cs="Times New Roman"/>
                <w:shd w:val="clear" w:color="auto" w:fill="FFFFFF"/>
              </w:rPr>
              <w:t>больница. </w:t>
            </w:r>
          </w:p>
        </w:tc>
        <w:tc>
          <w:tcPr>
            <w:tcW w:w="3509" w:type="dxa"/>
            <w:gridSpan w:val="2"/>
          </w:tcPr>
          <w:p w:rsidR="00BC2345" w:rsidRPr="00126042" w:rsidRDefault="00126042" w:rsidP="0012604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беседа </w:t>
            </w:r>
            <w:r w:rsidRPr="0012604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«Наркотики. Добро или зло?»</w:t>
            </w:r>
          </w:p>
        </w:tc>
        <w:tc>
          <w:tcPr>
            <w:tcW w:w="1536" w:type="dxa"/>
          </w:tcPr>
          <w:p w:rsidR="00BC2345" w:rsidRDefault="00243011" w:rsidP="000F53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2017 </w:t>
            </w:r>
          </w:p>
        </w:tc>
        <w:tc>
          <w:tcPr>
            <w:tcW w:w="1536" w:type="dxa"/>
          </w:tcPr>
          <w:p w:rsidR="00BC2345" w:rsidRDefault="00126042" w:rsidP="000F53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3011">
              <w:rPr>
                <w:rFonts w:ascii="Times New Roman" w:hAnsi="Times New Roman" w:cs="Times New Roman"/>
                <w:sz w:val="24"/>
                <w:szCs w:val="24"/>
              </w:rPr>
              <w:t>-12 классы</w:t>
            </w:r>
          </w:p>
          <w:p w:rsidR="00126042" w:rsidRDefault="00126042" w:rsidP="000F53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чел.</w:t>
            </w:r>
          </w:p>
          <w:p w:rsidR="00126042" w:rsidRPr="000F5336" w:rsidRDefault="00126042" w:rsidP="000F53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F9A" w:rsidRPr="00C310F8" w:rsidTr="003761FA">
        <w:trPr>
          <w:trHeight w:val="248"/>
        </w:trPr>
        <w:tc>
          <w:tcPr>
            <w:tcW w:w="694" w:type="dxa"/>
            <w:tcBorders>
              <w:top w:val="nil"/>
            </w:tcBorders>
          </w:tcPr>
          <w:p w:rsidR="001A0F9A" w:rsidRDefault="001A0F9A" w:rsidP="00BC234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BC2345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2391" w:type="dxa"/>
            <w:tcBorders>
              <w:top w:val="nil"/>
            </w:tcBorders>
          </w:tcPr>
          <w:p w:rsidR="001A0F9A" w:rsidRDefault="001A0F9A" w:rsidP="000F533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 родительских собраний</w:t>
            </w:r>
          </w:p>
        </w:tc>
        <w:tc>
          <w:tcPr>
            <w:tcW w:w="3509" w:type="dxa"/>
            <w:gridSpan w:val="2"/>
          </w:tcPr>
          <w:p w:rsidR="001A0F9A" w:rsidRDefault="001A0F9A" w:rsidP="001A0F9A">
            <w:pPr>
              <w:spacing w:line="0" w:lineRule="atLeast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0F533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Тем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ы</w:t>
            </w:r>
            <w:r w:rsidRPr="000F533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«Социальные сети для детей»,</w:t>
            </w:r>
          </w:p>
          <w:p w:rsidR="001A0F9A" w:rsidRPr="000F5336" w:rsidRDefault="001A0F9A" w:rsidP="001A0F9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33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«Осторожно,  «</w:t>
            </w:r>
            <w:r w:rsidRPr="002343F6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синий</w:t>
            </w:r>
            <w:r w:rsidRPr="002343F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2343F6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кит</w:t>
            </w: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!».</w:t>
            </w:r>
          </w:p>
        </w:tc>
        <w:tc>
          <w:tcPr>
            <w:tcW w:w="1536" w:type="dxa"/>
          </w:tcPr>
          <w:p w:rsidR="001A0F9A" w:rsidRDefault="001A0F9A" w:rsidP="000F53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2016,</w:t>
            </w:r>
          </w:p>
          <w:p w:rsidR="001A0F9A" w:rsidRPr="000F5336" w:rsidRDefault="001A0F9A" w:rsidP="000F53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2017 </w:t>
            </w:r>
          </w:p>
        </w:tc>
        <w:tc>
          <w:tcPr>
            <w:tcW w:w="1536" w:type="dxa"/>
          </w:tcPr>
          <w:p w:rsidR="001A0F9A" w:rsidRPr="000F5336" w:rsidRDefault="001A0F9A" w:rsidP="000F53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F9A" w:rsidRPr="00C310F8" w:rsidTr="003761FA">
        <w:trPr>
          <w:trHeight w:val="241"/>
        </w:trPr>
        <w:tc>
          <w:tcPr>
            <w:tcW w:w="694" w:type="dxa"/>
            <w:tcBorders>
              <w:top w:val="nil"/>
            </w:tcBorders>
          </w:tcPr>
          <w:p w:rsidR="001A0F9A" w:rsidRDefault="001A0F9A" w:rsidP="00BC234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BC2345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2391" w:type="dxa"/>
            <w:tcBorders>
              <w:top w:val="nil"/>
            </w:tcBorders>
          </w:tcPr>
          <w:p w:rsidR="001A0F9A" w:rsidRDefault="001A0F9A" w:rsidP="000F533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совещания</w:t>
            </w:r>
          </w:p>
        </w:tc>
        <w:tc>
          <w:tcPr>
            <w:tcW w:w="3509" w:type="dxa"/>
            <w:gridSpan w:val="2"/>
          </w:tcPr>
          <w:p w:rsidR="001A0F9A" w:rsidRDefault="001A0F9A" w:rsidP="001A0F9A">
            <w:pPr>
              <w:spacing w:line="0" w:lineRule="atLeast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0F533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Тем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ы</w:t>
            </w:r>
            <w:r w:rsidRPr="000F533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«Социальные сети для детей»,</w:t>
            </w:r>
          </w:p>
          <w:p w:rsidR="001A0F9A" w:rsidRPr="00C310F8" w:rsidRDefault="001A0F9A" w:rsidP="001A0F9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33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«Осторожно,  «</w:t>
            </w:r>
            <w:r w:rsidRPr="002343F6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синий</w:t>
            </w:r>
            <w:r w:rsidRPr="002343F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2343F6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кит</w:t>
            </w: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!».</w:t>
            </w:r>
          </w:p>
        </w:tc>
        <w:tc>
          <w:tcPr>
            <w:tcW w:w="1536" w:type="dxa"/>
          </w:tcPr>
          <w:p w:rsidR="001A0F9A" w:rsidRPr="000F5336" w:rsidRDefault="001A0F9A" w:rsidP="000F53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 2017 г.</w:t>
            </w:r>
          </w:p>
        </w:tc>
        <w:tc>
          <w:tcPr>
            <w:tcW w:w="1536" w:type="dxa"/>
          </w:tcPr>
          <w:p w:rsidR="001A0F9A" w:rsidRPr="000F5336" w:rsidRDefault="001A0F9A" w:rsidP="000F53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F9A" w:rsidRPr="00C310F8" w:rsidTr="003761FA">
        <w:trPr>
          <w:trHeight w:val="863"/>
        </w:trPr>
        <w:tc>
          <w:tcPr>
            <w:tcW w:w="694" w:type="dxa"/>
            <w:tcBorders>
              <w:top w:val="nil"/>
            </w:tcBorders>
          </w:tcPr>
          <w:p w:rsidR="001A0F9A" w:rsidRPr="00C310F8" w:rsidRDefault="001A0F9A" w:rsidP="00BC234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  <w:r w:rsidR="00BC2345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2391" w:type="dxa"/>
            <w:tcBorders>
              <w:top w:val="nil"/>
            </w:tcBorders>
          </w:tcPr>
          <w:p w:rsidR="001A0F9A" w:rsidRDefault="001A0F9A" w:rsidP="00FF1AFB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Наполнение школьного сайта материалами антитеррористической направленности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A0F9A" w:rsidRPr="00C310F8" w:rsidRDefault="001A0F9A" w:rsidP="00C310F8">
            <w:pPr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1A0F9A" w:rsidRDefault="001A0F9A" w:rsidP="00AA059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«Безопасность». </w:t>
            </w:r>
          </w:p>
          <w:p w:rsidR="001A0F9A" w:rsidRDefault="001A0F9A" w:rsidP="00AA059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     «Предотвращение экстремизма»</w:t>
            </w:r>
          </w:p>
          <w:p w:rsidR="00243011" w:rsidRDefault="001A0F9A" w:rsidP="00AA059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антитеррористического содержания, в том числе видеороликов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официальном </w:t>
            </w:r>
          </w:p>
          <w:p w:rsidR="001A0F9A" w:rsidRPr="00C310F8" w:rsidRDefault="001A0F9A" w:rsidP="00AA059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КГБОУ ШИ 6</w:t>
            </w:r>
          </w:p>
        </w:tc>
        <w:tc>
          <w:tcPr>
            <w:tcW w:w="1536" w:type="dxa"/>
          </w:tcPr>
          <w:p w:rsidR="001A0F9A" w:rsidRPr="001A0F9A" w:rsidRDefault="001A0F9A" w:rsidP="001A0F9A">
            <w:pPr>
              <w:pStyle w:val="a3"/>
            </w:pPr>
            <w:r>
              <w:t>Размещение, обновление информации в течение учебного года, постоянно</w:t>
            </w:r>
          </w:p>
        </w:tc>
        <w:tc>
          <w:tcPr>
            <w:tcW w:w="1536" w:type="dxa"/>
          </w:tcPr>
          <w:p w:rsidR="001A0F9A" w:rsidRDefault="003761FA" w:rsidP="00F9720D">
            <w:pPr>
              <w:pStyle w:val="a3"/>
              <w:rPr>
                <w:lang w:val="en-US"/>
              </w:rPr>
            </w:pPr>
            <w:hyperlink r:id="rId6" w:history="1">
              <w:r w:rsidR="001A0F9A" w:rsidRPr="00E00647">
                <w:rPr>
                  <w:rStyle w:val="a6"/>
                  <w:lang w:val="en-US"/>
                </w:rPr>
                <w:t>www.shkint6.ru</w:t>
              </w:r>
            </w:hyperlink>
          </w:p>
          <w:p w:rsidR="001A0F9A" w:rsidRPr="00C310F8" w:rsidRDefault="001A0F9A" w:rsidP="00F9720D">
            <w:pPr>
              <w:pStyle w:val="a3"/>
              <w:rPr>
                <w:lang w:val="en-US"/>
              </w:rPr>
            </w:pPr>
          </w:p>
        </w:tc>
      </w:tr>
      <w:tr w:rsidR="001A0F9A" w:rsidRPr="00C310F8" w:rsidTr="003761FA">
        <w:trPr>
          <w:trHeight w:val="582"/>
        </w:trPr>
        <w:tc>
          <w:tcPr>
            <w:tcW w:w="694" w:type="dxa"/>
            <w:tcBorders>
              <w:top w:val="nil"/>
            </w:tcBorders>
          </w:tcPr>
          <w:p w:rsidR="001A0F9A" w:rsidRPr="00C310F8" w:rsidRDefault="001A0F9A" w:rsidP="00BC234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BC2345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2391" w:type="dxa"/>
            <w:tcBorders>
              <w:top w:val="nil"/>
            </w:tcBorders>
          </w:tcPr>
          <w:p w:rsidR="001A0F9A" w:rsidRPr="00C310F8" w:rsidRDefault="001A0F9A" w:rsidP="00FF1AFB">
            <w:pPr>
              <w:spacing w:line="263" w:lineRule="exact"/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C3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каталог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31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литературы по антитеррористической тематике для библиотеки</w:t>
            </w:r>
          </w:p>
        </w:tc>
        <w:tc>
          <w:tcPr>
            <w:tcW w:w="3509" w:type="dxa"/>
            <w:gridSpan w:val="2"/>
          </w:tcPr>
          <w:p w:rsidR="001A0F9A" w:rsidRDefault="001A0F9A" w:rsidP="00AA059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библиотека</w:t>
            </w:r>
          </w:p>
          <w:p w:rsidR="001A0F9A" w:rsidRDefault="001A0F9A" w:rsidP="00AA059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литературы по антитерроризму в ЭОР </w:t>
            </w:r>
          </w:p>
        </w:tc>
        <w:tc>
          <w:tcPr>
            <w:tcW w:w="1536" w:type="dxa"/>
          </w:tcPr>
          <w:p w:rsidR="001A0F9A" w:rsidRPr="00FF1AFB" w:rsidRDefault="001A0F9A" w:rsidP="00F9720D">
            <w:pPr>
              <w:pStyle w:val="a3"/>
            </w:pPr>
            <w:r>
              <w:t>В течение учебного года</w:t>
            </w:r>
          </w:p>
        </w:tc>
        <w:tc>
          <w:tcPr>
            <w:tcW w:w="1536" w:type="dxa"/>
          </w:tcPr>
          <w:p w:rsidR="001A0F9A" w:rsidRPr="00FF1AFB" w:rsidRDefault="001A0F9A" w:rsidP="00F9720D">
            <w:pPr>
              <w:pStyle w:val="a3"/>
            </w:pPr>
          </w:p>
        </w:tc>
      </w:tr>
      <w:tr w:rsidR="001A0F9A" w:rsidRPr="00C310F8" w:rsidTr="00677830">
        <w:trPr>
          <w:trHeight w:val="127"/>
        </w:trPr>
        <w:tc>
          <w:tcPr>
            <w:tcW w:w="9666" w:type="dxa"/>
            <w:gridSpan w:val="6"/>
            <w:tcBorders>
              <w:top w:val="nil"/>
            </w:tcBorders>
          </w:tcPr>
          <w:p w:rsidR="001A0F9A" w:rsidRPr="00FF1AFB" w:rsidRDefault="001A0F9A" w:rsidP="001A0F9A">
            <w:pPr>
              <w:pStyle w:val="a3"/>
            </w:pPr>
            <w:r>
              <w:t>2. Культурно-образовательное направление</w:t>
            </w:r>
          </w:p>
        </w:tc>
      </w:tr>
      <w:tr w:rsidR="001A0F9A" w:rsidRPr="00C310F8" w:rsidTr="001A0F9A">
        <w:trPr>
          <w:trHeight w:val="64"/>
        </w:trPr>
        <w:tc>
          <w:tcPr>
            <w:tcW w:w="694" w:type="dxa"/>
            <w:vMerge w:val="restart"/>
          </w:tcPr>
          <w:p w:rsidR="001A0F9A" w:rsidRPr="00C310F8" w:rsidRDefault="001A0F9A" w:rsidP="00FF1A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310F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C310F8">
              <w:rPr>
                <w:color w:val="000000"/>
              </w:rPr>
              <w:t>.</w:t>
            </w:r>
          </w:p>
        </w:tc>
        <w:tc>
          <w:tcPr>
            <w:tcW w:w="2408" w:type="dxa"/>
            <w:gridSpan w:val="2"/>
          </w:tcPr>
          <w:p w:rsidR="001A0F9A" w:rsidRPr="00C310F8" w:rsidRDefault="001A0F9A" w:rsidP="00BB09B7">
            <w:pPr>
              <w:pStyle w:val="a3"/>
              <w:rPr>
                <w:color w:val="000000"/>
              </w:rPr>
            </w:pPr>
            <w:r w:rsidRPr="00C310F8">
              <w:rPr>
                <w:color w:val="000000"/>
              </w:rPr>
              <w:t>Изучение предмета  «Основы безопасности жизнедеятельности» в рамках ОП.</w:t>
            </w:r>
          </w:p>
        </w:tc>
        <w:tc>
          <w:tcPr>
            <w:tcW w:w="3492" w:type="dxa"/>
          </w:tcPr>
          <w:p w:rsidR="001A0F9A" w:rsidRPr="00C310F8" w:rsidRDefault="001A0F9A" w:rsidP="00BB09B7">
            <w:pPr>
              <w:pStyle w:val="a3"/>
              <w:rPr>
                <w:color w:val="000000"/>
              </w:rPr>
            </w:pPr>
            <w:r w:rsidRPr="00C310F8">
              <w:rPr>
                <w:color w:val="000000"/>
              </w:rPr>
              <w:t>Практические занятия по</w:t>
            </w:r>
            <w:r w:rsidRPr="00C310F8">
              <w:t xml:space="preserve"> оказанию первой медицинской помощи</w:t>
            </w:r>
            <w:r w:rsidRPr="00C310F8">
              <w:rPr>
                <w:shd w:val="clear" w:color="auto" w:fill="FFFFFF"/>
              </w:rPr>
              <w:t> пострадавшим при ЧС.</w:t>
            </w:r>
          </w:p>
        </w:tc>
        <w:tc>
          <w:tcPr>
            <w:tcW w:w="1536" w:type="dxa"/>
          </w:tcPr>
          <w:p w:rsidR="001A0F9A" w:rsidRPr="001A0F9A" w:rsidRDefault="001A0F9A" w:rsidP="001A0F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0F9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календарно-тематическим </w:t>
            </w:r>
            <w:r w:rsidRPr="001A0F9A">
              <w:rPr>
                <w:rFonts w:ascii="Times New Roman" w:hAnsi="Times New Roman" w:cs="Times New Roman"/>
                <w:sz w:val="18"/>
                <w:szCs w:val="18"/>
              </w:rPr>
              <w:t>планированием</w:t>
            </w:r>
          </w:p>
        </w:tc>
        <w:tc>
          <w:tcPr>
            <w:tcW w:w="1536" w:type="dxa"/>
          </w:tcPr>
          <w:p w:rsidR="001A0F9A" w:rsidRPr="00C310F8" w:rsidRDefault="001A0F9A" w:rsidP="00BB09B7">
            <w:pPr>
              <w:pStyle w:val="a3"/>
              <w:rPr>
                <w:color w:val="000000"/>
              </w:rPr>
            </w:pPr>
            <w:r w:rsidRPr="00C310F8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–</w:t>
            </w:r>
            <w:r w:rsidRPr="00C310F8">
              <w:rPr>
                <w:color w:val="000000"/>
              </w:rPr>
              <w:t xml:space="preserve"> 12 </w:t>
            </w:r>
            <w:proofErr w:type="spellStart"/>
            <w:r w:rsidRPr="00C310F8">
              <w:rPr>
                <w:color w:val="000000"/>
              </w:rPr>
              <w:t>кл</w:t>
            </w:r>
            <w:proofErr w:type="spellEnd"/>
            <w:r w:rsidRPr="00C310F8">
              <w:rPr>
                <w:color w:val="000000"/>
              </w:rPr>
              <w:t>.</w:t>
            </w:r>
          </w:p>
          <w:p w:rsidR="001A0F9A" w:rsidRPr="00C310F8" w:rsidRDefault="001A0F9A" w:rsidP="00BB09B7">
            <w:pPr>
              <w:pStyle w:val="a3"/>
              <w:rPr>
                <w:color w:val="000000"/>
              </w:rPr>
            </w:pPr>
            <w:r w:rsidRPr="00C310F8">
              <w:rPr>
                <w:color w:val="000000"/>
              </w:rPr>
              <w:t>Март, апрель</w:t>
            </w:r>
          </w:p>
        </w:tc>
      </w:tr>
      <w:tr w:rsidR="001A0F9A" w:rsidRPr="00C310F8" w:rsidTr="001A0F9A">
        <w:trPr>
          <w:trHeight w:val="64"/>
        </w:trPr>
        <w:tc>
          <w:tcPr>
            <w:tcW w:w="694" w:type="dxa"/>
            <w:vMerge/>
            <w:tcBorders>
              <w:bottom w:val="nil"/>
            </w:tcBorders>
          </w:tcPr>
          <w:p w:rsidR="001A0F9A" w:rsidRPr="00C310F8" w:rsidRDefault="001A0F9A" w:rsidP="00BB09B7">
            <w:pPr>
              <w:pStyle w:val="a3"/>
              <w:rPr>
                <w:color w:val="000000"/>
              </w:rPr>
            </w:pPr>
          </w:p>
        </w:tc>
        <w:tc>
          <w:tcPr>
            <w:tcW w:w="2408" w:type="dxa"/>
            <w:gridSpan w:val="2"/>
            <w:tcBorders>
              <w:bottom w:val="nil"/>
            </w:tcBorders>
          </w:tcPr>
          <w:p w:rsidR="001A0F9A" w:rsidRPr="00C310F8" w:rsidRDefault="001A0F9A" w:rsidP="00BB09B7">
            <w:pPr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Align w:val="bottom"/>
          </w:tcPr>
          <w:p w:rsidR="001A0F9A" w:rsidRPr="00C310F8" w:rsidRDefault="001A0F9A" w:rsidP="00BB09B7">
            <w:pPr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F8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</w:p>
          <w:p w:rsidR="001A0F9A" w:rsidRPr="00C310F8" w:rsidRDefault="001A0F9A" w:rsidP="00BB09B7">
            <w:pPr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F8">
              <w:rPr>
                <w:rFonts w:ascii="Times New Roman" w:eastAsia="Times New Roman" w:hAnsi="Times New Roman" w:cs="Times New Roman"/>
                <w:sz w:val="24"/>
                <w:szCs w:val="24"/>
              </w:rPr>
              <w:t>-Что такое опасные и ЧС.</w:t>
            </w:r>
          </w:p>
          <w:p w:rsidR="001A0F9A" w:rsidRPr="00C310F8" w:rsidRDefault="001A0F9A" w:rsidP="00BB09B7">
            <w:pPr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F8">
              <w:rPr>
                <w:rFonts w:ascii="Times New Roman" w:eastAsia="Times New Roman" w:hAnsi="Times New Roman" w:cs="Times New Roman"/>
                <w:sz w:val="24"/>
                <w:szCs w:val="24"/>
              </w:rPr>
              <w:t>-Главные правила безопасности.</w:t>
            </w:r>
          </w:p>
          <w:p w:rsidR="001A0F9A" w:rsidRPr="00C310F8" w:rsidRDefault="001A0F9A" w:rsidP="00BB09B7">
            <w:pPr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F8">
              <w:rPr>
                <w:rFonts w:ascii="Times New Roman" w:eastAsia="Times New Roman" w:hAnsi="Times New Roman" w:cs="Times New Roman"/>
                <w:sz w:val="24"/>
                <w:szCs w:val="24"/>
              </w:rPr>
              <w:t>-Опасные ситуации в городе и поселке.</w:t>
            </w:r>
          </w:p>
          <w:p w:rsidR="001A0F9A" w:rsidRPr="00C310F8" w:rsidRDefault="001A0F9A" w:rsidP="00BB09B7">
            <w:pPr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F8">
              <w:rPr>
                <w:rFonts w:ascii="Times New Roman" w:eastAsia="Times New Roman" w:hAnsi="Times New Roman" w:cs="Times New Roman"/>
                <w:sz w:val="24"/>
                <w:szCs w:val="24"/>
              </w:rPr>
              <w:t>-Службы защиты населения и обеспечения его безопасности.</w:t>
            </w:r>
          </w:p>
          <w:p w:rsidR="001A0F9A" w:rsidRPr="00C310F8" w:rsidRDefault="001A0F9A" w:rsidP="00BB09B7">
            <w:pPr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F8">
              <w:rPr>
                <w:rFonts w:ascii="Times New Roman" w:eastAsia="Times New Roman" w:hAnsi="Times New Roman" w:cs="Times New Roman"/>
                <w:sz w:val="24"/>
                <w:szCs w:val="24"/>
              </w:rPr>
              <w:t>- Опасные ситуации в жилище, их причины.</w:t>
            </w:r>
          </w:p>
          <w:p w:rsidR="001A0F9A" w:rsidRPr="00C310F8" w:rsidRDefault="001A0F9A" w:rsidP="00BB09B7">
            <w:pPr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F8">
              <w:rPr>
                <w:rFonts w:ascii="Times New Roman" w:eastAsia="Times New Roman" w:hAnsi="Times New Roman" w:cs="Times New Roman"/>
                <w:sz w:val="24"/>
                <w:szCs w:val="24"/>
              </w:rPr>
              <w:t>-Звуковые сигналы оповещения об опасностях, средство тушения пожаров.</w:t>
            </w:r>
          </w:p>
          <w:p w:rsidR="001A0F9A" w:rsidRPr="00C310F8" w:rsidRDefault="001A0F9A" w:rsidP="00BB09B7">
            <w:pPr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F8">
              <w:rPr>
                <w:rFonts w:ascii="Times New Roman" w:eastAsia="Times New Roman" w:hAnsi="Times New Roman" w:cs="Times New Roman"/>
                <w:sz w:val="24"/>
                <w:szCs w:val="24"/>
              </w:rPr>
              <w:t>-Опасные газы. Причины отравлений и меры первой помощи.</w:t>
            </w:r>
          </w:p>
          <w:p w:rsidR="001A0F9A" w:rsidRPr="00C310F8" w:rsidRDefault="001A0F9A" w:rsidP="00BB09B7">
            <w:pPr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F8">
              <w:rPr>
                <w:rFonts w:ascii="Times New Roman" w:eastAsia="Times New Roman" w:hAnsi="Times New Roman" w:cs="Times New Roman"/>
                <w:sz w:val="24"/>
                <w:szCs w:val="24"/>
              </w:rPr>
              <w:t>-Опасные ситуации на дорогах.</w:t>
            </w:r>
          </w:p>
          <w:p w:rsidR="001A0F9A" w:rsidRPr="00C310F8" w:rsidRDefault="001A0F9A" w:rsidP="00BB09B7">
            <w:pPr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F8">
              <w:rPr>
                <w:rFonts w:ascii="Times New Roman" w:eastAsia="Times New Roman" w:hAnsi="Times New Roman" w:cs="Times New Roman"/>
                <w:sz w:val="24"/>
                <w:szCs w:val="24"/>
              </w:rPr>
              <w:t>-Безопасность в общественном и личном транспорте.</w:t>
            </w:r>
          </w:p>
          <w:p w:rsidR="001A0F9A" w:rsidRPr="00C310F8" w:rsidRDefault="001A0F9A" w:rsidP="00BB09B7">
            <w:pPr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F8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поведения в метро и электричках.</w:t>
            </w:r>
          </w:p>
          <w:p w:rsidR="001A0F9A" w:rsidRPr="00C310F8" w:rsidRDefault="001A0F9A" w:rsidP="00BB09B7">
            <w:pPr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F8">
              <w:rPr>
                <w:rFonts w:ascii="Times New Roman" w:eastAsia="Times New Roman" w:hAnsi="Times New Roman" w:cs="Times New Roman"/>
                <w:sz w:val="24"/>
                <w:szCs w:val="24"/>
              </w:rPr>
              <w:t>-Другие опасности на улицах города.</w:t>
            </w:r>
          </w:p>
          <w:p w:rsidR="001A0F9A" w:rsidRPr="00C310F8" w:rsidRDefault="001A0F9A" w:rsidP="00BB09B7">
            <w:pPr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F8">
              <w:rPr>
                <w:rFonts w:ascii="Times New Roman" w:eastAsia="Times New Roman" w:hAnsi="Times New Roman" w:cs="Times New Roman"/>
                <w:sz w:val="24"/>
                <w:szCs w:val="24"/>
              </w:rPr>
              <w:t>-Опасные ситуации на железной дороге.</w:t>
            </w:r>
          </w:p>
          <w:p w:rsidR="001A0F9A" w:rsidRPr="00C310F8" w:rsidRDefault="001A0F9A" w:rsidP="00BB09B7">
            <w:pPr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F8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поведения на вводном транспорте.</w:t>
            </w:r>
          </w:p>
          <w:p w:rsidR="001A0F9A" w:rsidRPr="00C310F8" w:rsidRDefault="001A0F9A" w:rsidP="00BB09B7">
            <w:pPr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F8">
              <w:rPr>
                <w:rFonts w:ascii="Times New Roman" w:eastAsia="Times New Roman" w:hAnsi="Times New Roman" w:cs="Times New Roman"/>
                <w:sz w:val="24"/>
                <w:szCs w:val="24"/>
              </w:rPr>
              <w:t>-Аварийные ситуации на воздушном транспорте.</w:t>
            </w:r>
          </w:p>
          <w:p w:rsidR="001A0F9A" w:rsidRPr="00C310F8" w:rsidRDefault="001A0F9A" w:rsidP="00BB09B7">
            <w:pPr>
              <w:spacing w:line="274" w:lineRule="exact"/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</w:pPr>
            <w:r w:rsidRPr="00C310F8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поведения при угрозе террористического акта.</w:t>
            </w:r>
          </w:p>
        </w:tc>
        <w:tc>
          <w:tcPr>
            <w:tcW w:w="1536" w:type="dxa"/>
          </w:tcPr>
          <w:p w:rsidR="001A0F9A" w:rsidRPr="00C310F8" w:rsidRDefault="001A0F9A" w:rsidP="00BB09B7">
            <w:pPr>
              <w:pStyle w:val="a3"/>
            </w:pPr>
            <w:r w:rsidRPr="001A0F9A">
              <w:rPr>
                <w:sz w:val="20"/>
                <w:szCs w:val="20"/>
              </w:rPr>
              <w:t xml:space="preserve">В соответствии с календарно-тематическим </w:t>
            </w:r>
            <w:r w:rsidRPr="001A0F9A">
              <w:rPr>
                <w:sz w:val="18"/>
                <w:szCs w:val="18"/>
              </w:rPr>
              <w:t>планированием</w:t>
            </w:r>
          </w:p>
        </w:tc>
        <w:tc>
          <w:tcPr>
            <w:tcW w:w="1536" w:type="dxa"/>
          </w:tcPr>
          <w:p w:rsidR="001A0F9A" w:rsidRPr="00C310F8" w:rsidRDefault="001A0F9A" w:rsidP="00BB09B7">
            <w:pPr>
              <w:pStyle w:val="a3"/>
              <w:rPr>
                <w:color w:val="000000"/>
              </w:rPr>
            </w:pPr>
            <w:r w:rsidRPr="00C310F8">
              <w:t xml:space="preserve">5 класс </w:t>
            </w:r>
          </w:p>
        </w:tc>
      </w:tr>
      <w:tr w:rsidR="001A0F9A" w:rsidRPr="00C310F8" w:rsidTr="001A0F9A">
        <w:trPr>
          <w:trHeight w:val="64"/>
        </w:trPr>
        <w:tc>
          <w:tcPr>
            <w:tcW w:w="694" w:type="dxa"/>
            <w:tcBorders>
              <w:top w:val="nil"/>
            </w:tcBorders>
          </w:tcPr>
          <w:p w:rsidR="001A0F9A" w:rsidRPr="00C310F8" w:rsidRDefault="001A0F9A" w:rsidP="00BB09B7">
            <w:pPr>
              <w:pStyle w:val="a3"/>
              <w:rPr>
                <w:color w:val="000000"/>
              </w:rPr>
            </w:pPr>
          </w:p>
        </w:tc>
        <w:tc>
          <w:tcPr>
            <w:tcW w:w="2408" w:type="dxa"/>
            <w:gridSpan w:val="2"/>
            <w:tcBorders>
              <w:top w:val="nil"/>
            </w:tcBorders>
          </w:tcPr>
          <w:p w:rsidR="001A0F9A" w:rsidRPr="00C310F8" w:rsidRDefault="001A0F9A" w:rsidP="00BB09B7">
            <w:pPr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1A0F9A" w:rsidRPr="00C310F8" w:rsidRDefault="001A0F9A" w:rsidP="00BB09B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F8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</w:p>
          <w:p w:rsidR="001A0F9A" w:rsidRPr="00C310F8" w:rsidRDefault="001A0F9A" w:rsidP="00BB09B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терроризм. </w:t>
            </w:r>
          </w:p>
          <w:p w:rsidR="001A0F9A" w:rsidRPr="00C310F8" w:rsidRDefault="001A0F9A" w:rsidP="00BB09B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F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экстремизм.</w:t>
            </w:r>
          </w:p>
          <w:p w:rsidR="001A0F9A" w:rsidRPr="00C310F8" w:rsidRDefault="001A0F9A" w:rsidP="00BB09B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F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человека.</w:t>
            </w:r>
          </w:p>
        </w:tc>
        <w:tc>
          <w:tcPr>
            <w:tcW w:w="1536" w:type="dxa"/>
          </w:tcPr>
          <w:p w:rsidR="001A0F9A" w:rsidRPr="00C310F8" w:rsidRDefault="001A0F9A" w:rsidP="00BB09B7">
            <w:pPr>
              <w:pStyle w:val="a3"/>
            </w:pPr>
            <w:r w:rsidRPr="001A0F9A">
              <w:rPr>
                <w:sz w:val="20"/>
                <w:szCs w:val="20"/>
              </w:rPr>
              <w:t xml:space="preserve">В соответствии с календарно-тематическим </w:t>
            </w:r>
            <w:r w:rsidRPr="001A0F9A">
              <w:rPr>
                <w:sz w:val="18"/>
                <w:szCs w:val="18"/>
              </w:rPr>
              <w:t>планированием</w:t>
            </w:r>
          </w:p>
        </w:tc>
        <w:tc>
          <w:tcPr>
            <w:tcW w:w="1536" w:type="dxa"/>
          </w:tcPr>
          <w:p w:rsidR="001A0F9A" w:rsidRPr="00C310F8" w:rsidRDefault="001A0F9A" w:rsidP="00BB09B7">
            <w:pPr>
              <w:pStyle w:val="a3"/>
              <w:rPr>
                <w:color w:val="000000"/>
              </w:rPr>
            </w:pPr>
            <w:r w:rsidRPr="00C310F8">
              <w:t xml:space="preserve">8,9,10,12  класс </w:t>
            </w:r>
          </w:p>
        </w:tc>
      </w:tr>
      <w:tr w:rsidR="001A0F9A" w:rsidRPr="00C310F8" w:rsidTr="001A0F9A">
        <w:trPr>
          <w:trHeight w:val="64"/>
        </w:trPr>
        <w:tc>
          <w:tcPr>
            <w:tcW w:w="694" w:type="dxa"/>
          </w:tcPr>
          <w:p w:rsidR="001A0F9A" w:rsidRPr="00C310F8" w:rsidRDefault="001A0F9A" w:rsidP="00BB09B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2.2.</w:t>
            </w:r>
          </w:p>
        </w:tc>
        <w:tc>
          <w:tcPr>
            <w:tcW w:w="2408" w:type="dxa"/>
            <w:gridSpan w:val="2"/>
          </w:tcPr>
          <w:p w:rsidR="001A0F9A" w:rsidRPr="00212C37" w:rsidRDefault="001A0F9A" w:rsidP="00212C37">
            <w:pPr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C3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посвященный</w:t>
            </w:r>
            <w:r w:rsidRPr="00212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Дню </w:t>
            </w:r>
            <w:r w:rsidRPr="00212C3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12C3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наро́дного</w:t>
            </w:r>
            <w:proofErr w:type="spellEnd"/>
            <w:proofErr w:type="gramEnd"/>
            <w:r w:rsidRPr="00212C3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2C3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еди́нства</w:t>
            </w:r>
            <w:proofErr w:type="spellEnd"/>
            <w:r w:rsidRPr="00212C3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92" w:type="dxa"/>
          </w:tcPr>
          <w:p w:rsidR="001A0F9A" w:rsidRDefault="001A0F9A" w:rsidP="00BB09B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Концертные номера:</w:t>
            </w:r>
          </w:p>
          <w:p w:rsidR="001A0F9A" w:rsidRDefault="001A0F9A" w:rsidP="00BB09B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Песни (жестовое пение): «Берега России», «Мир зеленого детства»</w:t>
            </w:r>
          </w:p>
          <w:p w:rsidR="001A0F9A" w:rsidRDefault="001A0F9A" w:rsidP="00212C3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Танцы: «Амурские мотивы», «Лезгинка», «Русский танец»</w:t>
            </w:r>
          </w:p>
          <w:p w:rsidR="001A0F9A" w:rsidRPr="00C310F8" w:rsidRDefault="001A0F9A" w:rsidP="00212C3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Пантомимы: «Голуби», «Сердце» и др.</w:t>
            </w:r>
          </w:p>
        </w:tc>
        <w:tc>
          <w:tcPr>
            <w:tcW w:w="1536" w:type="dxa"/>
          </w:tcPr>
          <w:p w:rsidR="001A0F9A" w:rsidRDefault="001A0F9A" w:rsidP="00BB09B7">
            <w:pPr>
              <w:pStyle w:val="a3"/>
            </w:pPr>
            <w:r>
              <w:t xml:space="preserve">Октябрь, ноябрь 2016 </w:t>
            </w:r>
          </w:p>
        </w:tc>
        <w:tc>
          <w:tcPr>
            <w:tcW w:w="1536" w:type="dxa"/>
          </w:tcPr>
          <w:p w:rsidR="001A0F9A" w:rsidRDefault="001A0F9A" w:rsidP="00BB09B7">
            <w:pPr>
              <w:pStyle w:val="a3"/>
            </w:pPr>
            <w:r>
              <w:t xml:space="preserve"> 2-12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A0F9A" w:rsidRPr="00212C37" w:rsidRDefault="001A0F9A" w:rsidP="00BB09B7">
            <w:pPr>
              <w:pStyle w:val="a3"/>
            </w:pPr>
            <w:r>
              <w:t>Выезд с концертными номерами в МБОУ СОШ 68, МБОУ СОШ 72, Дома ветеранов г. Хабаровска</w:t>
            </w:r>
          </w:p>
        </w:tc>
      </w:tr>
      <w:tr w:rsidR="001A0F9A" w:rsidRPr="00C310F8" w:rsidTr="001A0F9A">
        <w:trPr>
          <w:trHeight w:val="64"/>
        </w:trPr>
        <w:tc>
          <w:tcPr>
            <w:tcW w:w="694" w:type="dxa"/>
          </w:tcPr>
          <w:p w:rsidR="001A0F9A" w:rsidRPr="00C310F8" w:rsidRDefault="001A0F9A" w:rsidP="00BB09B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2408" w:type="dxa"/>
            <w:gridSpan w:val="2"/>
          </w:tcPr>
          <w:p w:rsidR="001A0F9A" w:rsidRPr="00C310F8" w:rsidRDefault="001A0F9A" w:rsidP="000F5336">
            <w:pPr>
              <w:spacing w:line="263" w:lineRule="exact"/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краевом конкурсе  рисунков на асфальте </w:t>
            </w:r>
            <w:hyperlink r:id="rId7" w:tgtFrame="_blank" w:history="1">
              <w:r>
                <w:rPr>
                  <w:rStyle w:val="a6"/>
                  <w:rFonts w:ascii="Times New Roman" w:hAnsi="Times New Roman" w:cs="Times New Roman"/>
                  <w:color w:val="1E6EA7"/>
                  <w:sz w:val="24"/>
                  <w:szCs w:val="24"/>
                  <w:shd w:val="clear" w:color="auto" w:fill="FFFFFF"/>
                </w:rPr>
                <w:t>«</w:t>
              </w:r>
              <w:r w:rsidRPr="000F5336">
                <w:rPr>
                  <w:rStyle w:val="a6"/>
                  <w:rFonts w:ascii="Times New Roman" w:hAnsi="Times New Roman" w:cs="Times New Roman"/>
                  <w:color w:val="1E6EA7"/>
                  <w:sz w:val="24"/>
                  <w:szCs w:val="24"/>
                  <w:shd w:val="clear" w:color="auto" w:fill="FFFFFF"/>
                </w:rPr>
                <w:t>Мир глазами детей</w:t>
              </w:r>
              <w:r>
                <w:rPr>
                  <w:rStyle w:val="a6"/>
                  <w:rFonts w:ascii="Times New Roman" w:hAnsi="Times New Roman" w:cs="Times New Roman"/>
                  <w:color w:val="1E6EA7"/>
                  <w:sz w:val="24"/>
                  <w:szCs w:val="24"/>
                  <w:shd w:val="clear" w:color="auto" w:fill="FFFFFF"/>
                </w:rPr>
                <w:t>»</w:t>
              </w:r>
            </w:hyperlink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92" w:type="dxa"/>
          </w:tcPr>
          <w:p w:rsidR="001A0F9A" w:rsidRPr="000F5336" w:rsidRDefault="001A0F9A" w:rsidP="00BB09B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3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 30.05.17 по 08.06.17г на базе Краевого центра образования  проводился краевой конкурс  </w:t>
            </w:r>
            <w:hyperlink r:id="rId8" w:tgtFrame="_blank" w:history="1">
              <w:r>
                <w:rPr>
                  <w:rStyle w:val="a6"/>
                  <w:rFonts w:ascii="Times New Roman" w:hAnsi="Times New Roman" w:cs="Times New Roman"/>
                  <w:color w:val="16527C"/>
                  <w:sz w:val="24"/>
                  <w:szCs w:val="24"/>
                  <w:shd w:val="clear" w:color="auto" w:fill="FFFFFF"/>
                </w:rPr>
                <w:t>«</w:t>
              </w:r>
              <w:r w:rsidRPr="000F5336">
                <w:rPr>
                  <w:rStyle w:val="a6"/>
                  <w:rFonts w:ascii="Times New Roman" w:hAnsi="Times New Roman" w:cs="Times New Roman"/>
                  <w:color w:val="16527C"/>
                  <w:sz w:val="24"/>
                  <w:szCs w:val="24"/>
                  <w:shd w:val="clear" w:color="auto" w:fill="FFFFFF"/>
                </w:rPr>
                <w:t>Мир глазами детей</w:t>
              </w:r>
              <w:r>
                <w:rPr>
                  <w:rStyle w:val="a6"/>
                  <w:rFonts w:ascii="Times New Roman" w:hAnsi="Times New Roman" w:cs="Times New Roman"/>
                  <w:color w:val="16527C"/>
                  <w:sz w:val="24"/>
                  <w:szCs w:val="24"/>
                  <w:shd w:val="clear" w:color="auto" w:fill="FFFFFF"/>
                </w:rPr>
                <w:t>»</w:t>
              </w:r>
            </w:hyperlink>
            <w:r w:rsidRPr="000F533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наши воспитанники заняли 1 место и награждены дипломами в номинации </w:t>
            </w:r>
            <w:r>
              <w:rPr>
                <w:rStyle w:val="aa"/>
                <w:rFonts w:ascii="Times New Roman" w:hAnsi="Times New Roman" w:cs="Times New Roman"/>
                <w:b w:val="0"/>
                <w:color w:val="444444"/>
                <w:sz w:val="24"/>
                <w:szCs w:val="24"/>
                <w:shd w:val="clear" w:color="auto" w:fill="FFFFFF"/>
              </w:rPr>
              <w:t>«</w:t>
            </w:r>
            <w:r w:rsidRPr="000F5336">
              <w:rPr>
                <w:rStyle w:val="aa"/>
                <w:rFonts w:ascii="Times New Roman" w:hAnsi="Times New Roman" w:cs="Times New Roman"/>
                <w:b w:val="0"/>
                <w:color w:val="444444"/>
                <w:sz w:val="24"/>
                <w:szCs w:val="24"/>
                <w:shd w:val="clear" w:color="auto" w:fill="FFFFFF"/>
              </w:rPr>
              <w:t>За яркий взгляд на мир</w:t>
            </w:r>
            <w:r>
              <w:rPr>
                <w:rStyle w:val="aa"/>
                <w:rFonts w:ascii="Times New Roman" w:hAnsi="Times New Roman" w:cs="Times New Roman"/>
                <w:b w:val="0"/>
                <w:color w:val="444444"/>
                <w:sz w:val="24"/>
                <w:szCs w:val="24"/>
                <w:shd w:val="clear" w:color="auto" w:fill="FFFFFF"/>
              </w:rPr>
              <w:t>»</w:t>
            </w:r>
            <w:r w:rsidRPr="000F533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36" w:type="dxa"/>
          </w:tcPr>
          <w:p w:rsidR="001A0F9A" w:rsidRDefault="001A0F9A" w:rsidP="00BB09B7">
            <w:pPr>
              <w:pStyle w:val="a3"/>
            </w:pPr>
            <w:r>
              <w:t>Июнь 2017</w:t>
            </w:r>
          </w:p>
        </w:tc>
        <w:tc>
          <w:tcPr>
            <w:tcW w:w="1536" w:type="dxa"/>
          </w:tcPr>
          <w:p w:rsidR="001A0F9A" w:rsidRPr="00FF1AFB" w:rsidRDefault="001A0F9A" w:rsidP="00BB09B7">
            <w:pPr>
              <w:pStyle w:val="a3"/>
            </w:pPr>
            <w:r>
              <w:t>1-7 класс</w:t>
            </w:r>
          </w:p>
        </w:tc>
      </w:tr>
      <w:tr w:rsidR="001A0F9A" w:rsidRPr="00C310F8" w:rsidTr="001A0F9A">
        <w:trPr>
          <w:trHeight w:val="64"/>
        </w:trPr>
        <w:tc>
          <w:tcPr>
            <w:tcW w:w="694" w:type="dxa"/>
          </w:tcPr>
          <w:p w:rsidR="001A0F9A" w:rsidRPr="002343F6" w:rsidRDefault="001A0F9A" w:rsidP="002343F6">
            <w:pPr>
              <w:pStyle w:val="a3"/>
              <w:rPr>
                <w:color w:val="000000"/>
                <w:lang w:val="en-US"/>
              </w:rPr>
            </w:pPr>
            <w:r>
              <w:rPr>
                <w:color w:val="000000"/>
              </w:rPr>
              <w:t>2.</w:t>
            </w:r>
            <w:r>
              <w:rPr>
                <w:lang w:eastAsia="en-US"/>
              </w:rPr>
              <w:t>4.</w:t>
            </w: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2408" w:type="dxa"/>
            <w:gridSpan w:val="2"/>
          </w:tcPr>
          <w:p w:rsidR="001A0F9A" w:rsidRPr="002343F6" w:rsidRDefault="001A0F9A" w:rsidP="000F5336">
            <w:pPr>
              <w:spacing w:line="263" w:lineRule="exact"/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34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краевая выставка изобразительного, прикладног</w:t>
            </w:r>
            <w:r w:rsidR="006062DF">
              <w:rPr>
                <w:rFonts w:ascii="Times New Roman" w:hAnsi="Times New Roman" w:cs="Times New Roman"/>
                <w:sz w:val="24"/>
                <w:szCs w:val="24"/>
              </w:rPr>
              <w:t>о творчества и фотоискусства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</w:p>
        </w:tc>
        <w:tc>
          <w:tcPr>
            <w:tcW w:w="3492" w:type="dxa"/>
          </w:tcPr>
          <w:p w:rsidR="001A0F9A" w:rsidRPr="000F5336" w:rsidRDefault="001A0F9A" w:rsidP="002343F6">
            <w:pPr>
              <w:spacing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Детские работы   «Мир нужен детям все планеты», «Цвети, Земля!» (бумага, акварель) и др.</w:t>
            </w:r>
          </w:p>
        </w:tc>
        <w:tc>
          <w:tcPr>
            <w:tcW w:w="1536" w:type="dxa"/>
          </w:tcPr>
          <w:p w:rsidR="001A0F9A" w:rsidRDefault="001A0F9A" w:rsidP="00BB09B7">
            <w:pPr>
              <w:pStyle w:val="a3"/>
            </w:pPr>
            <w:r>
              <w:t>Май 2017</w:t>
            </w:r>
          </w:p>
        </w:tc>
        <w:tc>
          <w:tcPr>
            <w:tcW w:w="1536" w:type="dxa"/>
          </w:tcPr>
          <w:p w:rsidR="001A0F9A" w:rsidRDefault="001A0F9A" w:rsidP="00BB09B7">
            <w:pPr>
              <w:pStyle w:val="a3"/>
            </w:pPr>
            <w:r>
              <w:t>Учащиеся 2-8 классов</w:t>
            </w:r>
          </w:p>
        </w:tc>
      </w:tr>
    </w:tbl>
    <w:p w:rsidR="00E84EA0" w:rsidRDefault="00E84EA0">
      <w:pPr>
        <w:rPr>
          <w:rFonts w:ascii="Times New Roman" w:hAnsi="Times New Roman" w:cs="Times New Roman"/>
          <w:sz w:val="24"/>
          <w:szCs w:val="24"/>
        </w:rPr>
      </w:pPr>
    </w:p>
    <w:p w:rsidR="001A0F9A" w:rsidRDefault="001A0F9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A0F9A">
        <w:rPr>
          <w:rFonts w:ascii="Times New Roman" w:hAnsi="Times New Roman" w:cs="Times New Roman"/>
          <w:color w:val="000000"/>
          <w:sz w:val="24"/>
          <w:szCs w:val="24"/>
        </w:rPr>
        <w:t>Основные информационные источники, используемые при разработке программ и планов мероприятий по формированию установок неприятия идеологии экстремизма и терроризма</w:t>
      </w:r>
    </w:p>
    <w:p w:rsidR="006062DF" w:rsidRPr="006062DF" w:rsidRDefault="00BC2345" w:rsidP="006062DF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2DF">
        <w:rPr>
          <w:rFonts w:ascii="Times New Roman" w:hAnsi="Times New Roman" w:cs="Times New Roman"/>
          <w:b/>
          <w:color w:val="000000"/>
          <w:sz w:val="24"/>
          <w:szCs w:val="24"/>
        </w:rPr>
        <w:t>2.1.</w:t>
      </w:r>
      <w:r w:rsidR="006062DF" w:rsidRPr="006062DF">
        <w:rPr>
          <w:rFonts w:ascii="Times New Roman" w:hAnsi="Times New Roman" w:cs="Times New Roman"/>
          <w:sz w:val="24"/>
          <w:szCs w:val="24"/>
        </w:rPr>
        <w:t xml:space="preserve"> Учебники «Основы безопасности и жизнедеятельности общеобразовательных учреждений» 1-11 классы  Автор Воробьев Ю.Л.-М.: АСТ: </w:t>
      </w:r>
      <w:proofErr w:type="spellStart"/>
      <w:r w:rsidR="006062DF" w:rsidRPr="006062D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6062DF" w:rsidRPr="006062DF">
        <w:rPr>
          <w:rFonts w:ascii="Times New Roman" w:hAnsi="Times New Roman" w:cs="Times New Roman"/>
          <w:sz w:val="24"/>
          <w:szCs w:val="24"/>
        </w:rPr>
        <w:t>, 2006, 2008 г.;</w:t>
      </w:r>
    </w:p>
    <w:p w:rsidR="00BC2345" w:rsidRPr="006062DF" w:rsidRDefault="006062DF" w:rsidP="006062D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2.2. </w:t>
      </w:r>
      <w:r w:rsidR="00BC2345" w:rsidRPr="006062DF">
        <w:rPr>
          <w:rFonts w:ascii="Times New Roman" w:hAnsi="Times New Roman" w:cs="Times New Roman"/>
          <w:b/>
          <w:color w:val="000000"/>
          <w:sz w:val="24"/>
          <w:szCs w:val="24"/>
        </w:rPr>
        <w:t>Интернет-ресурсы</w:t>
      </w:r>
    </w:p>
    <w:p w:rsidR="00BC2345" w:rsidRPr="006062DF" w:rsidRDefault="00BC2345" w:rsidP="006062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DF">
        <w:rPr>
          <w:rFonts w:ascii="Times New Roman" w:hAnsi="Times New Roman" w:cs="Times New Roman"/>
          <w:sz w:val="24"/>
          <w:szCs w:val="24"/>
        </w:rPr>
        <w:t>1.</w:t>
      </w:r>
      <w:hyperlink r:id="rId9" w:tgtFrame="_blank" w:history="1"/>
      <w:proofErr w:type="gramStart"/>
      <w:r w:rsidRPr="006062DF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u w:val="single"/>
          <w:lang w:eastAsia="ru-RU"/>
        </w:rPr>
        <w:t>Спас-Экстрим (портал детской безопасности</w:t>
      </w:r>
      <w:r w:rsidRPr="006062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)- </w:t>
      </w:r>
      <w:r w:rsidRPr="006062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рекомендации для родителей, педагогов, воспитателей, видео, аудио</w:t>
      </w:r>
      <w:proofErr w:type="gramEnd"/>
    </w:p>
    <w:p w:rsidR="00BC2345" w:rsidRDefault="003761FA" w:rsidP="006062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6062DF" w:rsidRPr="00E0064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http://www.spas-extreme.ru/</w:t>
        </w:r>
      </w:hyperlink>
    </w:p>
    <w:p w:rsidR="006062DF" w:rsidRPr="006062DF" w:rsidRDefault="006062DF" w:rsidP="006062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345" w:rsidRPr="006062DF" w:rsidRDefault="00BC2345" w:rsidP="006062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DF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u w:val="single"/>
          <w:lang w:eastAsia="ru-RU"/>
        </w:rPr>
        <w:t>2.Добрая Дорога Детств</w:t>
      </w:r>
      <w:proofErr w:type="gramStart"/>
      <w:r w:rsidRPr="006062DF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u w:val="single"/>
          <w:lang w:eastAsia="ru-RU"/>
        </w:rPr>
        <w:t>а</w:t>
      </w:r>
      <w:r w:rsidRPr="006062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06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информационный портал, социальная сеть</w:t>
      </w:r>
    </w:p>
    <w:p w:rsidR="00BC2345" w:rsidRPr="006062DF" w:rsidRDefault="003761FA" w:rsidP="006062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C2345" w:rsidRPr="006062D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http://www.dddgazeta.ru/</w:t>
        </w:r>
      </w:hyperlink>
    </w:p>
    <w:p w:rsidR="00BC2345" w:rsidRPr="006062DF" w:rsidRDefault="00BC2345" w:rsidP="006062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DF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u w:val="single"/>
          <w:lang w:eastAsia="ru-RU"/>
        </w:rPr>
        <w:t>3. Детский журнал "</w:t>
      </w:r>
      <w:proofErr w:type="spellStart"/>
      <w:r w:rsidRPr="006062DF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u w:val="single"/>
          <w:lang w:eastAsia="ru-RU"/>
        </w:rPr>
        <w:t>Спасайкин</w:t>
      </w:r>
      <w:proofErr w:type="spellEnd"/>
      <w:r w:rsidRPr="006062DF">
        <w:rPr>
          <w:rFonts w:ascii="Times New Roman" w:eastAsia="Times New Roman" w:hAnsi="Times New Roman" w:cs="Times New Roman"/>
          <w:b/>
          <w:bCs/>
          <w:color w:val="004080"/>
          <w:sz w:val="24"/>
          <w:szCs w:val="24"/>
          <w:u w:val="single"/>
          <w:lang w:eastAsia="ru-RU"/>
        </w:rPr>
        <w:t>"</w:t>
      </w:r>
    </w:p>
    <w:p w:rsidR="00BC2345" w:rsidRPr="006062DF" w:rsidRDefault="00BC2345" w:rsidP="006062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2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Основная тема: обучение детей правилам безопасного поведения, как в обычной жизни, так и в случае чрезвычайной ситуации (угроза террористического акта, пожара, наводнения и т.п.)</w:t>
      </w:r>
    </w:p>
    <w:p w:rsidR="00BC2345" w:rsidRDefault="003761FA" w:rsidP="006062DF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062DF" w:rsidRPr="00E00647">
          <w:rPr>
            <w:rStyle w:val="a6"/>
            <w:rFonts w:ascii="Times New Roman" w:hAnsi="Times New Roman" w:cs="Times New Roman"/>
            <w:sz w:val="24"/>
            <w:szCs w:val="24"/>
          </w:rPr>
          <w:t>http://www.spasay-kin.ru/</w:t>
        </w:r>
      </w:hyperlink>
    </w:p>
    <w:p w:rsidR="006062DF" w:rsidRPr="006062DF" w:rsidRDefault="006062DF" w:rsidP="006062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2345" w:rsidRPr="006062DF" w:rsidRDefault="00BC2345" w:rsidP="006062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062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2.2. Нормативные документы</w:t>
      </w:r>
      <w:r w:rsidRPr="006062DF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Pr="006062DF">
          <w:rPr>
            <w:rFonts w:ascii="Times New Roman" w:hAnsi="Times New Roman" w:cs="Times New Roman"/>
            <w:b/>
            <w:bCs/>
            <w:color w:val="0098EF"/>
            <w:sz w:val="24"/>
            <w:szCs w:val="24"/>
            <w:lang w:eastAsia="ru-RU"/>
          </w:rPr>
          <w:t>Федеральный список экстремистских материалов</w:t>
        </w:r>
      </w:hyperlink>
      <w:r w:rsidRPr="006062D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062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Международные договоры:</w:t>
      </w:r>
      <w:r w:rsidRPr="006062DF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4" w:history="1">
        <w:r w:rsidRPr="006062DF">
          <w:rPr>
            <w:rFonts w:ascii="Times New Roman" w:hAnsi="Times New Roman" w:cs="Times New Roman"/>
            <w:b/>
            <w:bCs/>
            <w:noProof/>
            <w:color w:val="0098EF"/>
            <w:sz w:val="24"/>
            <w:szCs w:val="24"/>
            <w:lang w:eastAsia="ru-RU"/>
          </w:rPr>
          <w:drawing>
            <wp:inline distT="0" distB="0" distL="0" distR="0" wp14:anchorId="4C9407C9" wp14:editId="65FB9803">
              <wp:extent cx="152400" cy="152400"/>
              <wp:effectExtent l="0" t="0" r="0" b="0"/>
              <wp:docPr id="30" name="Рисунок 30" descr="http://k-obr.spb.ru/files/icons/588699.gif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3" descr="http://k-obr.spb.ru/files/icons/588699.gif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062DF">
          <w:rPr>
            <w:rFonts w:ascii="Times New Roman" w:hAnsi="Times New Roman" w:cs="Times New Roman"/>
            <w:b/>
            <w:bCs/>
            <w:color w:val="0098EF"/>
            <w:sz w:val="24"/>
            <w:szCs w:val="24"/>
            <w:lang w:eastAsia="ru-RU"/>
          </w:rPr>
          <w:t> Конвенция о правах ребенка (129.536Kb)</w:t>
        </w:r>
      </w:hyperlink>
      <w:r w:rsidRPr="006062D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Принята резолюцией 44/25 Генеральной Ассамблеи от 20 ноября 1989 года. </w:t>
      </w:r>
    </w:p>
    <w:p w:rsidR="00BC2345" w:rsidRDefault="00BC2345" w:rsidP="00BC2345">
      <w:pPr>
        <w:pStyle w:val="a4"/>
        <w:rPr>
          <w:rFonts w:ascii="Times New Roman" w:hAnsi="Times New Roman" w:cs="Times New Roman"/>
          <w:color w:val="000000"/>
        </w:rPr>
      </w:pPr>
      <w:r w:rsidRPr="00BC2345">
        <w:rPr>
          <w:rFonts w:ascii="Times New Roman" w:hAnsi="Times New Roman" w:cs="Times New Roman"/>
          <w:b/>
          <w:bCs/>
          <w:lang w:eastAsia="ru-RU"/>
        </w:rPr>
        <w:t>Доклады, выступления и статьи первых лиц государства, общественных организаций:</w:t>
      </w:r>
      <w:r w:rsidRPr="00BC2345">
        <w:rPr>
          <w:rFonts w:ascii="Times New Roman" w:hAnsi="Times New Roman" w:cs="Times New Roman"/>
          <w:lang w:eastAsia="ru-RU"/>
        </w:rPr>
        <w:br/>
      </w:r>
      <w:r w:rsidRPr="00BC2345">
        <w:rPr>
          <w:rFonts w:ascii="Times New Roman" w:hAnsi="Times New Roman" w:cs="Times New Roman"/>
          <w:b/>
          <w:bCs/>
          <w:lang w:eastAsia="ru-RU"/>
        </w:rPr>
        <w:t>Федеральные законы:</w:t>
      </w:r>
      <w:r w:rsidRPr="00BC2345">
        <w:rPr>
          <w:rFonts w:ascii="Times New Roman" w:hAnsi="Times New Roman" w:cs="Times New Roman"/>
          <w:lang w:eastAsia="ru-RU"/>
        </w:rPr>
        <w:br/>
      </w:r>
      <w:hyperlink r:id="rId16" w:history="1">
        <w:r w:rsidRPr="00BC2345">
          <w:rPr>
            <w:rFonts w:ascii="Times New Roman" w:hAnsi="Times New Roman" w:cs="Times New Roman"/>
            <w:b/>
            <w:bCs/>
            <w:noProof/>
            <w:color w:val="0098EF"/>
            <w:lang w:eastAsia="ru-RU"/>
          </w:rPr>
          <w:drawing>
            <wp:inline distT="0" distB="0" distL="0" distR="0" wp14:anchorId="51B5519F" wp14:editId="34092385">
              <wp:extent cx="152400" cy="152400"/>
              <wp:effectExtent l="0" t="0" r="0" b="0"/>
              <wp:docPr id="29" name="Рисунок 29" descr="http://k-obr.spb.ru/files/icons/588699.gif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 descr="http://k-obr.spb.ru/files/icons/588699.gif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 </w:t>
        </w:r>
        <w:proofErr w:type="gramStart"/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Федеральный закон Российской Федерации от 08.01.1998 N 3-ФЗ (617.472Kb)</w:t>
        </w:r>
      </w:hyperlink>
      <w:r w:rsidRPr="00BC2345">
        <w:rPr>
          <w:rFonts w:ascii="Times New Roman" w:hAnsi="Times New Roman" w:cs="Times New Roman"/>
          <w:lang w:eastAsia="ru-RU"/>
        </w:rPr>
        <w:br/>
        <w:t>О наркотических средствах и психотропных веществах</w:t>
      </w:r>
      <w:r w:rsidRPr="00BC2345">
        <w:rPr>
          <w:rFonts w:ascii="Times New Roman" w:hAnsi="Times New Roman" w:cs="Times New Roman"/>
          <w:lang w:eastAsia="ru-RU"/>
        </w:rPr>
        <w:br/>
      </w:r>
      <w:hyperlink r:id="rId17" w:history="1">
        <w:r w:rsidRPr="00BC2345">
          <w:rPr>
            <w:rFonts w:ascii="Times New Roman" w:hAnsi="Times New Roman" w:cs="Times New Roman"/>
            <w:b/>
            <w:bCs/>
            <w:noProof/>
            <w:color w:val="0098EF"/>
            <w:lang w:eastAsia="ru-RU"/>
          </w:rPr>
          <w:drawing>
            <wp:inline distT="0" distB="0" distL="0" distR="0" wp14:anchorId="5DA4683A" wp14:editId="073F5AC8">
              <wp:extent cx="152400" cy="152400"/>
              <wp:effectExtent l="0" t="0" r="0" b="0"/>
              <wp:docPr id="28" name="Рисунок 28" descr="http://k-obr.spb.ru/files/icons/588699.gif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5" descr="http://k-obr.spb.ru/files/icons/588699.gif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 Федеральный закон Российской Федерации от 24.07.1998 N 124-ФЗ (41.821Kb)</w:t>
        </w:r>
      </w:hyperlink>
      <w:r w:rsidRPr="00BC2345">
        <w:rPr>
          <w:rFonts w:ascii="Times New Roman" w:hAnsi="Times New Roman" w:cs="Times New Roman"/>
          <w:lang w:eastAsia="ru-RU"/>
        </w:rPr>
        <w:br/>
        <w:t>Об основных гарантиях прав ребенка в Российской Федерации</w:t>
      </w:r>
      <w:r w:rsidRPr="00BC2345">
        <w:rPr>
          <w:rFonts w:ascii="Times New Roman" w:hAnsi="Times New Roman" w:cs="Times New Roman"/>
          <w:lang w:eastAsia="ru-RU"/>
        </w:rPr>
        <w:br/>
      </w:r>
      <w:hyperlink r:id="rId18" w:history="1">
        <w:r w:rsidRPr="00BC2345">
          <w:rPr>
            <w:rFonts w:ascii="Times New Roman" w:hAnsi="Times New Roman" w:cs="Times New Roman"/>
            <w:b/>
            <w:bCs/>
            <w:noProof/>
            <w:color w:val="0098EF"/>
            <w:lang w:eastAsia="ru-RU"/>
          </w:rPr>
          <w:drawing>
            <wp:inline distT="0" distB="0" distL="0" distR="0" wp14:anchorId="248A58BD" wp14:editId="6A7B1955">
              <wp:extent cx="152400" cy="152400"/>
              <wp:effectExtent l="0" t="0" r="0" b="0"/>
              <wp:docPr id="27" name="Рисунок 27" descr="http://k-obr.spb.ru/files/icons/588699.gif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" descr="http://k-obr.spb.ru/files/icons/588699.gif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 Федеральный закон Российской Федерации от 24.06.1999 N 120-ФЗ (537.6Kb)</w:t>
        </w:r>
      </w:hyperlink>
      <w:r w:rsidRPr="00BC2345">
        <w:rPr>
          <w:rFonts w:ascii="Times New Roman" w:hAnsi="Times New Roman" w:cs="Times New Roman"/>
          <w:lang w:eastAsia="ru-RU"/>
        </w:rPr>
        <w:br/>
        <w:t>Об основах системы профилактики безнадзорности и правонарушений несовершеннолетних</w:t>
      </w:r>
      <w:r w:rsidRPr="00BC2345">
        <w:rPr>
          <w:rFonts w:ascii="Times New Roman" w:hAnsi="Times New Roman" w:cs="Times New Roman"/>
          <w:lang w:eastAsia="ru-RU"/>
        </w:rPr>
        <w:br/>
      </w:r>
      <w:hyperlink r:id="rId19" w:history="1">
        <w:r w:rsidRPr="00BC2345">
          <w:rPr>
            <w:rFonts w:ascii="Times New Roman" w:hAnsi="Times New Roman" w:cs="Times New Roman"/>
            <w:b/>
            <w:bCs/>
            <w:noProof/>
            <w:color w:val="0098EF"/>
            <w:lang w:eastAsia="ru-RU"/>
          </w:rPr>
          <w:drawing>
            <wp:inline distT="0" distB="0" distL="0" distR="0" wp14:anchorId="0F87C772" wp14:editId="66FB13AA">
              <wp:extent cx="152400" cy="152400"/>
              <wp:effectExtent l="0" t="0" r="0" b="0"/>
              <wp:docPr id="26" name="Рисунок 26" descr="http://k-obr.spb.ru/files/icons/588699.gif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" descr="http://k-obr.spb.ru/files/icons/588699.gif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 Федеральный закон Российской Федерации от 25.07.2002 N 114-ФЗ</w:t>
        </w:r>
        <w:proofErr w:type="gramEnd"/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 xml:space="preserve"> (</w:t>
        </w:r>
        <w:proofErr w:type="gramStart"/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32.284Kb)</w:t>
        </w:r>
      </w:hyperlink>
      <w:r w:rsidRPr="00BC2345">
        <w:rPr>
          <w:rFonts w:ascii="Times New Roman" w:hAnsi="Times New Roman" w:cs="Times New Roman"/>
          <w:lang w:eastAsia="ru-RU"/>
        </w:rPr>
        <w:br/>
        <w:t>О противодействии экстремистской деятельности</w:t>
      </w:r>
      <w:r w:rsidRPr="00BC2345">
        <w:rPr>
          <w:rFonts w:ascii="Times New Roman" w:hAnsi="Times New Roman" w:cs="Times New Roman"/>
          <w:lang w:eastAsia="ru-RU"/>
        </w:rPr>
        <w:br/>
      </w:r>
      <w:hyperlink r:id="rId20" w:history="1">
        <w:r w:rsidRPr="00BC2345">
          <w:rPr>
            <w:rFonts w:ascii="Times New Roman" w:hAnsi="Times New Roman" w:cs="Times New Roman"/>
            <w:b/>
            <w:bCs/>
            <w:noProof/>
            <w:color w:val="0098EF"/>
            <w:lang w:eastAsia="ru-RU"/>
          </w:rPr>
          <w:drawing>
            <wp:inline distT="0" distB="0" distL="0" distR="0" wp14:anchorId="492E43E3" wp14:editId="0EEF4139">
              <wp:extent cx="152400" cy="152400"/>
              <wp:effectExtent l="0" t="0" r="0" b="0"/>
              <wp:docPr id="25" name="Рисунок 25" descr="http://k-obr.spb.ru/files/icons/588699.gif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8" descr="http://k-obr.spb.ru/files/icons/588699.gif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 Федеральный закон Российской Федерации от 06.03.2006 N 35-ФЗ (ред. от 31.12.2014) (47.854Kb)</w:t>
        </w:r>
      </w:hyperlink>
      <w:r w:rsidRPr="00BC2345">
        <w:rPr>
          <w:rFonts w:ascii="Times New Roman" w:hAnsi="Times New Roman" w:cs="Times New Roman"/>
          <w:lang w:eastAsia="ru-RU"/>
        </w:rPr>
        <w:br/>
        <w:t>О противодействии терроризму</w:t>
      </w:r>
      <w:r w:rsidRPr="00BC2345">
        <w:rPr>
          <w:rFonts w:ascii="Times New Roman" w:hAnsi="Times New Roman" w:cs="Times New Roman"/>
          <w:lang w:eastAsia="ru-RU"/>
        </w:rPr>
        <w:br/>
      </w:r>
      <w:hyperlink r:id="rId21" w:history="1">
        <w:r w:rsidRPr="00BC2345">
          <w:rPr>
            <w:rFonts w:ascii="Times New Roman" w:hAnsi="Times New Roman" w:cs="Times New Roman"/>
            <w:b/>
            <w:bCs/>
            <w:noProof/>
            <w:color w:val="0098EF"/>
            <w:lang w:eastAsia="ru-RU"/>
          </w:rPr>
          <w:drawing>
            <wp:inline distT="0" distB="0" distL="0" distR="0" wp14:anchorId="0BA5CE73" wp14:editId="72EDC1BB">
              <wp:extent cx="152400" cy="152400"/>
              <wp:effectExtent l="0" t="0" r="0" b="0"/>
              <wp:docPr id="24" name="Рисунок 24" descr="http://k-obr.spb.ru/files/icons/588699.gif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9" descr="http://k-obr.spb.ru/files/icons/588699.gif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 Федеральный закон Российской Федерации от 07.06.2013 N 120-ФЗ (52.736Kb)</w:t>
        </w:r>
      </w:hyperlink>
      <w:r w:rsidRPr="00BC2345">
        <w:rPr>
          <w:rFonts w:ascii="Times New Roman" w:hAnsi="Times New Roman" w:cs="Times New Roman"/>
          <w:lang w:eastAsia="ru-RU"/>
        </w:rPr>
        <w:br/>
        <w:t>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</w:t>
      </w:r>
      <w:r w:rsidRPr="00BC2345">
        <w:rPr>
          <w:rFonts w:ascii="Times New Roman" w:hAnsi="Times New Roman" w:cs="Times New Roman"/>
          <w:lang w:eastAsia="ru-RU"/>
        </w:rPr>
        <w:br/>
      </w:r>
      <w:hyperlink r:id="rId22" w:history="1">
        <w:r w:rsidRPr="00BC2345">
          <w:rPr>
            <w:rFonts w:ascii="Times New Roman" w:hAnsi="Times New Roman" w:cs="Times New Roman"/>
            <w:b/>
            <w:bCs/>
            <w:noProof/>
            <w:color w:val="0098EF"/>
            <w:lang w:eastAsia="ru-RU"/>
          </w:rPr>
          <w:drawing>
            <wp:inline distT="0" distB="0" distL="0" distR="0" wp14:anchorId="262E065E" wp14:editId="4EB6F91F">
              <wp:extent cx="152400" cy="152400"/>
              <wp:effectExtent l="0" t="0" r="0" b="0"/>
              <wp:docPr id="23" name="Рисунок 23" descr="http://k-obr.spb.ru/files/icons/588699.gif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0" descr="http://k-obr.spb.ru/files/icons/588699.gif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 Комментарий к Федеральному закону Российской Федерации от 24.06.1999 N</w:t>
        </w:r>
        <w:proofErr w:type="gramEnd"/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 xml:space="preserve"> 120-ФЗ (1892.864Kb)</w:t>
        </w:r>
      </w:hyperlink>
      <w:r w:rsidRPr="00BC2345">
        <w:rPr>
          <w:rFonts w:ascii="Times New Roman" w:hAnsi="Times New Roman" w:cs="Times New Roman"/>
          <w:lang w:eastAsia="ru-RU"/>
        </w:rPr>
        <w:br/>
      </w:r>
      <w:hyperlink r:id="rId23" w:history="1">
        <w:r w:rsidRPr="00BC2345">
          <w:rPr>
            <w:rFonts w:ascii="Times New Roman" w:hAnsi="Times New Roman" w:cs="Times New Roman"/>
            <w:b/>
            <w:bCs/>
            <w:noProof/>
            <w:color w:val="0098EF"/>
            <w:lang w:eastAsia="ru-RU"/>
          </w:rPr>
          <w:drawing>
            <wp:inline distT="0" distB="0" distL="0" distR="0" wp14:anchorId="5C800435" wp14:editId="362E5F50">
              <wp:extent cx="152400" cy="152400"/>
              <wp:effectExtent l="0" t="0" r="0" b="0"/>
              <wp:docPr id="22" name="Рисунок 22" descr="http://k-obr.spb.ru/files/icons/588699.gif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" descr="http://k-obr.spb.ru/files/icons/588699.gif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 Семейный кодекс Российской Федерации от 29.12.1995 N 223-ФЗ (200.704Kb)</w:t>
        </w:r>
      </w:hyperlink>
      <w:r w:rsidRPr="00BC2345">
        <w:rPr>
          <w:rFonts w:ascii="Times New Roman" w:hAnsi="Times New Roman" w:cs="Times New Roman"/>
          <w:lang w:eastAsia="ru-RU"/>
        </w:rPr>
        <w:br/>
      </w:r>
      <w:r w:rsidRPr="00BC2345">
        <w:rPr>
          <w:rFonts w:ascii="Times New Roman" w:hAnsi="Times New Roman" w:cs="Times New Roman"/>
          <w:b/>
          <w:bCs/>
          <w:lang w:eastAsia="ru-RU"/>
        </w:rPr>
        <w:t>Акты Президента Российской Федерации:</w:t>
      </w:r>
      <w:r w:rsidRPr="00BC2345">
        <w:rPr>
          <w:rFonts w:ascii="Times New Roman" w:hAnsi="Times New Roman" w:cs="Times New Roman"/>
          <w:lang w:eastAsia="ru-RU"/>
        </w:rPr>
        <w:br/>
      </w:r>
      <w:hyperlink r:id="rId24" w:history="1">
        <w:r w:rsidRPr="00BC2345">
          <w:rPr>
            <w:rFonts w:ascii="Times New Roman" w:hAnsi="Times New Roman" w:cs="Times New Roman"/>
            <w:b/>
            <w:bCs/>
            <w:noProof/>
            <w:color w:val="0098EF"/>
            <w:lang w:eastAsia="ru-RU"/>
          </w:rPr>
          <w:drawing>
            <wp:inline distT="0" distB="0" distL="0" distR="0" wp14:anchorId="2C0B55C8" wp14:editId="49E6ABB4">
              <wp:extent cx="152400" cy="152400"/>
              <wp:effectExtent l="0" t="0" r="0" b="0"/>
              <wp:docPr id="21" name="Рисунок 21" descr="http://k-obr.spb.ru/files/icons/588699.gif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" descr="http://k-obr.spb.ru/files/icons/588699.gif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 Указ Президента Российской Федерации от 09.06.2010 N 690 (137.728Kb)</w:t>
        </w:r>
      </w:hyperlink>
      <w:r w:rsidRPr="00BC2345">
        <w:rPr>
          <w:rFonts w:ascii="Times New Roman" w:hAnsi="Times New Roman" w:cs="Times New Roman"/>
          <w:lang w:eastAsia="ru-RU"/>
        </w:rPr>
        <w:br/>
        <w:t>Об утверждении стратегии государственной антинаркотической политики Российской Федерации до 2020 года</w:t>
      </w:r>
      <w:r w:rsidRPr="00BC2345">
        <w:rPr>
          <w:rFonts w:ascii="Times New Roman" w:hAnsi="Times New Roman" w:cs="Times New Roman"/>
          <w:lang w:eastAsia="ru-RU"/>
        </w:rPr>
        <w:br/>
      </w:r>
      <w:hyperlink r:id="rId25" w:history="1">
        <w:r w:rsidRPr="00BC2345">
          <w:rPr>
            <w:rFonts w:ascii="Times New Roman" w:hAnsi="Times New Roman" w:cs="Times New Roman"/>
            <w:b/>
            <w:bCs/>
            <w:noProof/>
            <w:color w:val="0098EF"/>
            <w:lang w:eastAsia="ru-RU"/>
          </w:rPr>
          <w:drawing>
            <wp:inline distT="0" distB="0" distL="0" distR="0" wp14:anchorId="3155EE42" wp14:editId="48A239F6">
              <wp:extent cx="152400" cy="152400"/>
              <wp:effectExtent l="0" t="0" r="0" b="0"/>
              <wp:docPr id="20" name="Рисунок 20" descr="http://k-obr.spb.ru/files/icons/588699.gif">
                <a:hlinkClick xmlns:a="http://schemas.openxmlformats.org/drawingml/2006/main" r:id="rId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3" descr="http://k-obr.spb.ru/files/icons/588699.gif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 Стратегия противодействия экстремизму в Российской Федерации до 2025 года (88.576Kb)</w:t>
        </w:r>
      </w:hyperlink>
      <w:r w:rsidRPr="00BC2345">
        <w:rPr>
          <w:rFonts w:ascii="Times New Roman" w:hAnsi="Times New Roman" w:cs="Times New Roman"/>
          <w:lang w:eastAsia="ru-RU"/>
        </w:rPr>
        <w:br/>
      </w:r>
      <w:r w:rsidRPr="00BC2345">
        <w:rPr>
          <w:rFonts w:ascii="Times New Roman" w:hAnsi="Times New Roman" w:cs="Times New Roman"/>
          <w:b/>
          <w:bCs/>
          <w:lang w:eastAsia="ru-RU"/>
        </w:rPr>
        <w:t>Акты Правительства Российской Федерации:</w:t>
      </w:r>
      <w:r w:rsidRPr="00BC2345">
        <w:rPr>
          <w:rFonts w:ascii="Times New Roman" w:hAnsi="Times New Roman" w:cs="Times New Roman"/>
          <w:lang w:eastAsia="ru-RU"/>
        </w:rPr>
        <w:br/>
      </w:r>
      <w:hyperlink r:id="rId26" w:history="1">
        <w:r w:rsidRPr="00BC2345">
          <w:rPr>
            <w:rFonts w:ascii="Times New Roman" w:hAnsi="Times New Roman" w:cs="Times New Roman"/>
            <w:b/>
            <w:bCs/>
            <w:noProof/>
            <w:color w:val="0098EF"/>
            <w:lang w:eastAsia="ru-RU"/>
          </w:rPr>
          <w:drawing>
            <wp:inline distT="0" distB="0" distL="0" distR="0" wp14:anchorId="12965FFF" wp14:editId="2DED7402">
              <wp:extent cx="152400" cy="152400"/>
              <wp:effectExtent l="0" t="0" r="0" b="0"/>
              <wp:docPr id="19" name="Рисунок 19" descr="http://k-obr.spb.ru/files/icons/588699.gif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4" descr="http://k-obr.spb.ru/files/icons/588699.gif">
                        <a:hlinkClick r:id="rId2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 </w:t>
        </w:r>
        <w:proofErr w:type="gramStart"/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Постановление Правительства Российской Федерации от 30.06.1998 N 681 (335.872Kb)</w:t>
        </w:r>
      </w:hyperlink>
      <w:r w:rsidRPr="00BC2345">
        <w:rPr>
          <w:rFonts w:ascii="Times New Roman" w:hAnsi="Times New Roman" w:cs="Times New Roman"/>
          <w:lang w:eastAsia="ru-RU"/>
        </w:rPr>
        <w:br/>
        <w:t xml:space="preserve">Об утверждении перечня наркотических средств, психотропных веществ и их </w:t>
      </w:r>
      <w:proofErr w:type="spellStart"/>
      <w:r w:rsidRPr="00BC2345">
        <w:rPr>
          <w:rFonts w:ascii="Times New Roman" w:hAnsi="Times New Roman" w:cs="Times New Roman"/>
          <w:lang w:eastAsia="ru-RU"/>
        </w:rPr>
        <w:t>прекурсоров</w:t>
      </w:r>
      <w:proofErr w:type="spellEnd"/>
      <w:r w:rsidRPr="00BC2345">
        <w:rPr>
          <w:rFonts w:ascii="Times New Roman" w:hAnsi="Times New Roman" w:cs="Times New Roman"/>
          <w:lang w:eastAsia="ru-RU"/>
        </w:rPr>
        <w:t>, подлежащих контролю в Российской Федерации</w:t>
      </w:r>
      <w:r w:rsidRPr="00BC2345">
        <w:rPr>
          <w:rFonts w:ascii="Times New Roman" w:hAnsi="Times New Roman" w:cs="Times New Roman"/>
          <w:lang w:eastAsia="ru-RU"/>
        </w:rPr>
        <w:br/>
      </w:r>
      <w:hyperlink r:id="rId27" w:history="1">
        <w:r w:rsidRPr="00BC2345">
          <w:rPr>
            <w:rFonts w:ascii="Times New Roman" w:hAnsi="Times New Roman" w:cs="Times New Roman"/>
            <w:b/>
            <w:bCs/>
            <w:noProof/>
            <w:color w:val="0098EF"/>
            <w:lang w:eastAsia="ru-RU"/>
          </w:rPr>
          <w:drawing>
            <wp:inline distT="0" distB="0" distL="0" distR="0" wp14:anchorId="09883750" wp14:editId="49BEAF96">
              <wp:extent cx="152400" cy="152400"/>
              <wp:effectExtent l="0" t="0" r="0" b="0"/>
              <wp:docPr id="18" name="Рисунок 18" descr="http://k-obr.spb.ru/files/icons/588699.gif">
                <a:hlinkClick xmlns:a="http://schemas.openxmlformats.org/drawingml/2006/main" r:id="rId2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 descr="http://k-obr.spb.ru/files/icons/588699.gif">
                        <a:hlinkClick r:id="rId2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 Распоряжение Правительства Российской Федерации от 30.07.2014 N 1430-р (116.224Kb)</w:t>
        </w:r>
      </w:hyperlink>
      <w:r w:rsidRPr="00BC2345">
        <w:rPr>
          <w:rFonts w:ascii="Times New Roman" w:hAnsi="Times New Roman" w:cs="Times New Roman"/>
          <w:lang w:eastAsia="ru-RU"/>
        </w:rPr>
        <w:br/>
        <w:t>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</w:t>
      </w:r>
      <w:proofErr w:type="gramEnd"/>
      <w:r w:rsidRPr="00BC2345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BC2345">
        <w:rPr>
          <w:rFonts w:ascii="Times New Roman" w:hAnsi="Times New Roman" w:cs="Times New Roman"/>
          <w:lang w:eastAsia="ru-RU"/>
        </w:rPr>
        <w:t>достигших возраста, с которого наступает уголовная ответственность в Российской Федерации</w:t>
      </w:r>
      <w:r w:rsidRPr="00BC2345">
        <w:rPr>
          <w:rFonts w:ascii="Times New Roman" w:hAnsi="Times New Roman" w:cs="Times New Roman"/>
          <w:lang w:eastAsia="ru-RU"/>
        </w:rPr>
        <w:br/>
      </w:r>
      <w:hyperlink r:id="rId28" w:history="1">
        <w:r w:rsidRPr="00BC2345">
          <w:rPr>
            <w:rFonts w:ascii="Times New Roman" w:hAnsi="Times New Roman" w:cs="Times New Roman"/>
            <w:b/>
            <w:bCs/>
            <w:noProof/>
            <w:color w:val="0098EF"/>
            <w:lang w:eastAsia="ru-RU"/>
          </w:rPr>
          <w:drawing>
            <wp:inline distT="0" distB="0" distL="0" distR="0" wp14:anchorId="3362D7D2" wp14:editId="71FE7452">
              <wp:extent cx="152400" cy="152400"/>
              <wp:effectExtent l="0" t="0" r="0" b="0"/>
              <wp:docPr id="17" name="Рисунок 17" descr="http://k-obr.spb.ru/files/icons/588699.gif">
                <a:hlinkClick xmlns:a="http://schemas.openxmlformats.org/drawingml/2006/main" r:id="rId2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6" descr="http://k-obr.spb.ru/files/icons/588699.gif">
                        <a:hlinkClick r:id="rId2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 Распоряжение Правительства Российской Федерации от 25.08.2014 N 1618-р (46.154Kb)</w:t>
        </w:r>
      </w:hyperlink>
      <w:r w:rsidRPr="00BC2345">
        <w:rPr>
          <w:rFonts w:ascii="Times New Roman" w:hAnsi="Times New Roman" w:cs="Times New Roman"/>
          <w:lang w:eastAsia="ru-RU"/>
        </w:rPr>
        <w:br/>
        <w:t>Об утверждении Концепции государственной семейной политики в Российской Федерации на период до 2025 года</w:t>
      </w:r>
      <w:r w:rsidRPr="00BC2345">
        <w:rPr>
          <w:rFonts w:ascii="Times New Roman" w:hAnsi="Times New Roman" w:cs="Times New Roman"/>
          <w:lang w:eastAsia="ru-RU"/>
        </w:rPr>
        <w:br/>
      </w:r>
      <w:hyperlink r:id="rId29" w:history="1">
        <w:r w:rsidRPr="00BC2345">
          <w:rPr>
            <w:rFonts w:ascii="Times New Roman" w:hAnsi="Times New Roman" w:cs="Times New Roman"/>
            <w:b/>
            <w:bCs/>
            <w:noProof/>
            <w:color w:val="0098EF"/>
            <w:lang w:eastAsia="ru-RU"/>
          </w:rPr>
          <w:drawing>
            <wp:inline distT="0" distB="0" distL="0" distR="0" wp14:anchorId="49C1503F" wp14:editId="18304E4A">
              <wp:extent cx="152400" cy="152400"/>
              <wp:effectExtent l="0" t="0" r="0" b="0"/>
              <wp:docPr id="16" name="Рисунок 16" descr="http://k-obr.spb.ru/files/icons/588699.gif">
                <a:hlinkClick xmlns:a="http://schemas.openxmlformats.org/drawingml/2006/main" r:id="rId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7" descr="http://k-obr.spb.ru/files/icons/588699.gif">
                        <a:hlinkClick r:id="rId2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 Распоряжение Правительства Российской Федерации от 05.02.2015 N 167-р (166.4Kb)</w:t>
        </w:r>
      </w:hyperlink>
      <w:r w:rsidRPr="00BC2345">
        <w:rPr>
          <w:rFonts w:ascii="Times New Roman" w:hAnsi="Times New Roman" w:cs="Times New Roman"/>
          <w:lang w:eastAsia="ru-RU"/>
        </w:rPr>
        <w:br/>
        <w:t>План мероприятий на 2015 - 2017 годы по реализации важнейших положений национальной стратегии действий в интересах детей</w:t>
      </w:r>
      <w:proofErr w:type="gramEnd"/>
      <w:r w:rsidRPr="00BC2345">
        <w:rPr>
          <w:rFonts w:ascii="Times New Roman" w:hAnsi="Times New Roman" w:cs="Times New Roman"/>
          <w:lang w:eastAsia="ru-RU"/>
        </w:rPr>
        <w:t xml:space="preserve"> на 2012 - 2017 годы</w:t>
      </w:r>
      <w:r w:rsidRPr="00BC2345">
        <w:rPr>
          <w:rFonts w:ascii="Times New Roman" w:hAnsi="Times New Roman" w:cs="Times New Roman"/>
          <w:lang w:eastAsia="ru-RU"/>
        </w:rPr>
        <w:br/>
      </w:r>
      <w:hyperlink r:id="rId30" w:history="1">
        <w:r w:rsidRPr="00BC2345">
          <w:rPr>
            <w:rFonts w:ascii="Times New Roman" w:hAnsi="Times New Roman" w:cs="Times New Roman"/>
            <w:b/>
            <w:bCs/>
            <w:noProof/>
            <w:color w:val="0098EF"/>
            <w:lang w:eastAsia="ru-RU"/>
          </w:rPr>
          <w:drawing>
            <wp:inline distT="0" distB="0" distL="0" distR="0" wp14:anchorId="103838B7" wp14:editId="57E47110">
              <wp:extent cx="152400" cy="152400"/>
              <wp:effectExtent l="0" t="0" r="0" b="0"/>
              <wp:docPr id="15" name="Рисунок 15" descr="http://k-obr.spb.ru/files/icons/769726.gif">
                <a:hlinkClick xmlns:a="http://schemas.openxmlformats.org/drawingml/2006/main" r:id="rId3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8" descr="http://k-obr.spb.ru/files/icons/769726.gif">
                        <a:hlinkClick r:id="rId3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 Распоряжение Правительства Российской Федерации от 02.12.2015 2471-р (167.592Kb)</w:t>
        </w:r>
      </w:hyperlink>
      <w:r w:rsidRPr="00BC2345">
        <w:rPr>
          <w:rFonts w:ascii="Times New Roman" w:hAnsi="Times New Roman" w:cs="Times New Roman"/>
          <w:lang w:eastAsia="ru-RU"/>
        </w:rPr>
        <w:br/>
        <w:t>Об утверждении Концепции информационной безопасности детей</w:t>
      </w:r>
      <w:r w:rsidRPr="00BC2345">
        <w:rPr>
          <w:rFonts w:ascii="Times New Roman" w:hAnsi="Times New Roman" w:cs="Times New Roman"/>
          <w:lang w:eastAsia="ru-RU"/>
        </w:rPr>
        <w:br/>
      </w:r>
      <w:r w:rsidRPr="00BC2345">
        <w:rPr>
          <w:rFonts w:ascii="Times New Roman" w:hAnsi="Times New Roman" w:cs="Times New Roman"/>
          <w:b/>
          <w:bCs/>
          <w:lang w:eastAsia="ru-RU"/>
        </w:rPr>
        <w:t>Приказы и письма Министерства образования и науки Российской Федерации:</w:t>
      </w:r>
      <w:r w:rsidRPr="00BC2345">
        <w:rPr>
          <w:rFonts w:ascii="Times New Roman" w:hAnsi="Times New Roman" w:cs="Times New Roman"/>
          <w:lang w:eastAsia="ru-RU"/>
        </w:rPr>
        <w:br/>
      </w:r>
      <w:hyperlink r:id="rId32" w:history="1">
        <w:r w:rsidRPr="00BC2345">
          <w:rPr>
            <w:rFonts w:ascii="Times New Roman" w:hAnsi="Times New Roman" w:cs="Times New Roman"/>
            <w:b/>
            <w:bCs/>
            <w:noProof/>
            <w:color w:val="0098EF"/>
            <w:lang w:eastAsia="ru-RU"/>
          </w:rPr>
          <w:drawing>
            <wp:inline distT="0" distB="0" distL="0" distR="0" wp14:anchorId="71D24F92" wp14:editId="2C438F4C">
              <wp:extent cx="152400" cy="152400"/>
              <wp:effectExtent l="0" t="0" r="0" b="0"/>
              <wp:docPr id="14" name="Рисунок 14" descr="http://k-obr.spb.ru/files/icons/588699.gif">
                <a:hlinkClick xmlns:a="http://schemas.openxmlformats.org/drawingml/2006/main" r:id="rId3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9" descr="http://k-obr.spb.ru/files/icons/588699.gif">
                        <a:hlinkClick r:id="rId3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 </w:t>
        </w:r>
        <w:proofErr w:type="gramStart"/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 xml:space="preserve">Концепция профилактики злоупотребления </w:t>
        </w:r>
        <w:proofErr w:type="spellStart"/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психоактивными</w:t>
        </w:r>
        <w:proofErr w:type="spellEnd"/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 xml:space="preserve"> веществами в образовательной среде (377.287Kb)</w:t>
        </w:r>
      </w:hyperlink>
      <w:r w:rsidRPr="00BC2345">
        <w:rPr>
          <w:rFonts w:ascii="Times New Roman" w:hAnsi="Times New Roman" w:cs="Times New Roman"/>
          <w:lang w:eastAsia="ru-RU"/>
        </w:rPr>
        <w:br/>
        <w:t xml:space="preserve">Приложение к приказу Минобразования РФ от 28.02.2000 N 619 "О Концепции профилактики злоупотребления </w:t>
      </w:r>
      <w:proofErr w:type="spellStart"/>
      <w:r w:rsidRPr="00BC2345">
        <w:rPr>
          <w:rFonts w:ascii="Times New Roman" w:hAnsi="Times New Roman" w:cs="Times New Roman"/>
          <w:lang w:eastAsia="ru-RU"/>
        </w:rPr>
        <w:t>психоактивными</w:t>
      </w:r>
      <w:proofErr w:type="spellEnd"/>
      <w:r w:rsidRPr="00BC2345">
        <w:rPr>
          <w:rFonts w:ascii="Times New Roman" w:hAnsi="Times New Roman" w:cs="Times New Roman"/>
          <w:lang w:eastAsia="ru-RU"/>
        </w:rPr>
        <w:t xml:space="preserve"> веществами в образовательной среде"</w:t>
      </w:r>
      <w:r w:rsidRPr="00BC2345">
        <w:rPr>
          <w:rFonts w:ascii="Times New Roman" w:hAnsi="Times New Roman" w:cs="Times New Roman"/>
          <w:lang w:eastAsia="ru-RU"/>
        </w:rPr>
        <w:br/>
      </w:r>
      <w:hyperlink r:id="rId33" w:history="1">
        <w:r w:rsidRPr="00BC2345">
          <w:rPr>
            <w:rFonts w:ascii="Times New Roman" w:hAnsi="Times New Roman" w:cs="Times New Roman"/>
            <w:b/>
            <w:bCs/>
            <w:noProof/>
            <w:color w:val="0098EF"/>
            <w:lang w:eastAsia="ru-RU"/>
          </w:rPr>
          <w:drawing>
            <wp:inline distT="0" distB="0" distL="0" distR="0" wp14:anchorId="36DD28CE" wp14:editId="5D734AA4">
              <wp:extent cx="152400" cy="152400"/>
              <wp:effectExtent l="0" t="0" r="0" b="0"/>
              <wp:docPr id="13" name="Рисунок 13" descr="http://k-obr.spb.ru/files/icons/588699.gif">
                <a:hlinkClick xmlns:a="http://schemas.openxmlformats.org/drawingml/2006/main" r:id="rId3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0" descr="http://k-obr.spb.ru/files/icons/588699.gif">
                        <a:hlinkClick r:id="rId3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 Письмо Министерства образования и науки Российской Федерации от 25.06.2007 N АФ-226/06 (220.672Kb)</w:t>
        </w:r>
      </w:hyperlink>
      <w:r w:rsidRPr="00BC2345">
        <w:rPr>
          <w:rFonts w:ascii="Times New Roman" w:hAnsi="Times New Roman" w:cs="Times New Roman"/>
          <w:lang w:eastAsia="ru-RU"/>
        </w:rPr>
        <w:br/>
        <w:t>Об организации и осуществлении деятельности по опеке и попечительству в отношении несовершеннолетних</w:t>
      </w:r>
      <w:r w:rsidRPr="00BC2345">
        <w:rPr>
          <w:rFonts w:ascii="Times New Roman" w:hAnsi="Times New Roman" w:cs="Times New Roman"/>
          <w:lang w:eastAsia="ru-RU"/>
        </w:rPr>
        <w:br/>
      </w:r>
      <w:hyperlink r:id="rId34" w:history="1">
        <w:r w:rsidRPr="00BC2345">
          <w:rPr>
            <w:rFonts w:ascii="Times New Roman" w:hAnsi="Times New Roman" w:cs="Times New Roman"/>
            <w:b/>
            <w:bCs/>
            <w:noProof/>
            <w:color w:val="0098EF"/>
            <w:lang w:eastAsia="ru-RU"/>
          </w:rPr>
          <w:drawing>
            <wp:inline distT="0" distB="0" distL="0" distR="0" wp14:anchorId="2B034D52" wp14:editId="38BA112A">
              <wp:extent cx="152400" cy="152400"/>
              <wp:effectExtent l="0" t="0" r="0" b="0"/>
              <wp:docPr id="12" name="Рисунок 12" descr="http://k-obr.spb.ru/files/icons/588699.gif">
                <a:hlinkClick xmlns:a="http://schemas.openxmlformats.org/drawingml/2006/main" r:id="rId3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1" descr="http://k-obr.spb.ru/files/icons/588699.gif">
                        <a:hlinkClick r:id="rId3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 Письмо Департамента государственной политики в сфере</w:t>
        </w:r>
        <w:proofErr w:type="gramEnd"/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 xml:space="preserve"> </w:t>
        </w:r>
        <w:proofErr w:type="gramStart"/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воспитания, дополнительного образования и социальной защиты детей от 10.03.2009 N 06-224 (146.944Kb)</w:t>
        </w:r>
      </w:hyperlink>
      <w:r w:rsidRPr="00BC2345">
        <w:rPr>
          <w:rFonts w:ascii="Times New Roman" w:hAnsi="Times New Roman" w:cs="Times New Roman"/>
          <w:lang w:eastAsia="ru-RU"/>
        </w:rPr>
        <w:br/>
      </w:r>
      <w:r w:rsidRPr="00BC2345">
        <w:rPr>
          <w:rFonts w:ascii="Times New Roman" w:hAnsi="Times New Roman" w:cs="Times New Roman"/>
          <w:lang w:eastAsia="ru-RU"/>
        </w:rPr>
        <w:lastRenderedPageBreak/>
        <w:t>Рекомендации об организации в субъектах Российской Федерации работы по профилактике жестокого обращения с детьми</w:t>
      </w:r>
      <w:r w:rsidRPr="00BC2345">
        <w:rPr>
          <w:rFonts w:ascii="Times New Roman" w:hAnsi="Times New Roman" w:cs="Times New Roman"/>
          <w:lang w:eastAsia="ru-RU"/>
        </w:rPr>
        <w:br/>
      </w:r>
      <w:hyperlink r:id="rId35" w:history="1">
        <w:r w:rsidRPr="00BC2345">
          <w:rPr>
            <w:rFonts w:ascii="Times New Roman" w:hAnsi="Times New Roman" w:cs="Times New Roman"/>
            <w:b/>
            <w:bCs/>
            <w:noProof/>
            <w:color w:val="0098EF"/>
            <w:lang w:eastAsia="ru-RU"/>
          </w:rPr>
          <w:drawing>
            <wp:inline distT="0" distB="0" distL="0" distR="0" wp14:anchorId="553151F2" wp14:editId="60219B03">
              <wp:extent cx="152400" cy="152400"/>
              <wp:effectExtent l="0" t="0" r="0" b="0"/>
              <wp:docPr id="11" name="Рисунок 11" descr="http://k-obr.spb.ru/files/icons/588699.gif">
                <a:hlinkClick xmlns:a="http://schemas.openxmlformats.org/drawingml/2006/main" r:id="rId3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 descr="http://k-obr.spb.ru/files/icons/588699.gif">
                        <a:hlinkClick r:id="rId3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 Письмо Министерства образования и науки Российской Федерации от 05.09.2011 N МД-1197/06 (114.176Kb)</w:t>
        </w:r>
      </w:hyperlink>
      <w:r w:rsidRPr="00BC2345">
        <w:rPr>
          <w:rFonts w:ascii="Times New Roman" w:hAnsi="Times New Roman" w:cs="Times New Roman"/>
          <w:lang w:eastAsia="ru-RU"/>
        </w:rPr>
        <w:br/>
        <w:t xml:space="preserve">О концепции профилактики употребления </w:t>
      </w:r>
      <w:proofErr w:type="spellStart"/>
      <w:r w:rsidRPr="00BC2345">
        <w:rPr>
          <w:rFonts w:ascii="Times New Roman" w:hAnsi="Times New Roman" w:cs="Times New Roman"/>
          <w:lang w:eastAsia="ru-RU"/>
        </w:rPr>
        <w:t>психоактивных</w:t>
      </w:r>
      <w:proofErr w:type="spellEnd"/>
      <w:r w:rsidRPr="00BC2345">
        <w:rPr>
          <w:rFonts w:ascii="Times New Roman" w:hAnsi="Times New Roman" w:cs="Times New Roman"/>
          <w:lang w:eastAsia="ru-RU"/>
        </w:rPr>
        <w:t xml:space="preserve"> веществ в образовательной среде</w:t>
      </w:r>
      <w:r w:rsidRPr="00BC2345">
        <w:rPr>
          <w:rFonts w:ascii="Times New Roman" w:hAnsi="Times New Roman" w:cs="Times New Roman"/>
          <w:lang w:eastAsia="ru-RU"/>
        </w:rPr>
        <w:br/>
      </w:r>
      <w:r w:rsidRPr="00BC2345">
        <w:rPr>
          <w:rFonts w:ascii="Times New Roman" w:hAnsi="Times New Roman" w:cs="Times New Roman"/>
          <w:b/>
          <w:bCs/>
          <w:lang w:eastAsia="ru-RU"/>
        </w:rPr>
        <w:t>Приказы и письма Министерства здравоохранения Российской Федерации:</w:t>
      </w:r>
      <w:proofErr w:type="gramEnd"/>
      <w:r w:rsidRPr="00BC2345">
        <w:rPr>
          <w:rFonts w:ascii="Times New Roman" w:hAnsi="Times New Roman" w:cs="Times New Roman"/>
          <w:lang w:eastAsia="ru-RU"/>
        </w:rPr>
        <w:br/>
      </w:r>
      <w:hyperlink r:id="rId36" w:history="1">
        <w:r w:rsidRPr="00BC2345">
          <w:rPr>
            <w:rFonts w:ascii="Times New Roman" w:hAnsi="Times New Roman" w:cs="Times New Roman"/>
            <w:b/>
            <w:bCs/>
            <w:noProof/>
            <w:color w:val="0098EF"/>
            <w:lang w:eastAsia="ru-RU"/>
          </w:rPr>
          <w:drawing>
            <wp:inline distT="0" distB="0" distL="0" distR="0" wp14:anchorId="0444A3BA" wp14:editId="5849BDAF">
              <wp:extent cx="152400" cy="152400"/>
              <wp:effectExtent l="0" t="0" r="0" b="0"/>
              <wp:docPr id="10" name="Рисунок 10" descr="http://k-obr.spb.ru/files/icons/588699.gif">
                <a:hlinkClick xmlns:a="http://schemas.openxmlformats.org/drawingml/2006/main" r:id="rId3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http://k-obr.spb.ru/files/icons/588699.gif">
                        <a:hlinkClick r:id="rId3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2345">
          <w:rPr>
            <w:rFonts w:ascii="Times New Roman" w:hAnsi="Times New Roman" w:cs="Times New Roman"/>
            <w:b/>
            <w:bCs/>
            <w:color w:val="0098EF"/>
            <w:lang w:eastAsia="ru-RU"/>
          </w:rPr>
          <w:t> Приказ министерства здравоохранения Российской Федерации от 06.10.2014 N 581н (56.32Kb)</w:t>
        </w:r>
      </w:hyperlink>
      <w:r w:rsidRPr="00BC2345">
        <w:rPr>
          <w:rFonts w:ascii="Times New Roman" w:hAnsi="Times New Roman" w:cs="Times New Roman"/>
          <w:lang w:eastAsia="ru-RU"/>
        </w:rPr>
        <w:br/>
        <w:t>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</w:r>
      <w:r w:rsidRPr="00BC2345">
        <w:rPr>
          <w:lang w:eastAsia="ru-RU"/>
        </w:rPr>
        <w:br/>
      </w:r>
    </w:p>
    <w:p w:rsidR="0003546E" w:rsidRPr="001A0F9A" w:rsidRDefault="0003546E" w:rsidP="00BC2345">
      <w:pPr>
        <w:spacing w:before="30" w:after="3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A0F9A" w:rsidRPr="00C310F8" w:rsidRDefault="001A0F9A" w:rsidP="001A0F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В.Е. Джуманова</w:t>
      </w:r>
    </w:p>
    <w:sectPr w:rsidR="001A0F9A" w:rsidRPr="00C3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24B"/>
      </v:shape>
    </w:pict>
  </w:numPicBullet>
  <w:abstractNum w:abstractNumId="0">
    <w:nsid w:val="22ED118C"/>
    <w:multiLevelType w:val="hybridMultilevel"/>
    <w:tmpl w:val="F6B2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D532B"/>
    <w:multiLevelType w:val="hybridMultilevel"/>
    <w:tmpl w:val="8D8EF5C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6C5A4F"/>
    <w:multiLevelType w:val="hybridMultilevel"/>
    <w:tmpl w:val="019AEFE6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02"/>
    <w:rsid w:val="00001DDD"/>
    <w:rsid w:val="0003546E"/>
    <w:rsid w:val="000F5336"/>
    <w:rsid w:val="00126042"/>
    <w:rsid w:val="001A0F9A"/>
    <w:rsid w:val="00212C37"/>
    <w:rsid w:val="002343F6"/>
    <w:rsid w:val="00243011"/>
    <w:rsid w:val="003761FA"/>
    <w:rsid w:val="003866C3"/>
    <w:rsid w:val="006062DF"/>
    <w:rsid w:val="007834AD"/>
    <w:rsid w:val="009E3D8A"/>
    <w:rsid w:val="00A05C02"/>
    <w:rsid w:val="00AA059C"/>
    <w:rsid w:val="00BC2345"/>
    <w:rsid w:val="00BD1BCA"/>
    <w:rsid w:val="00BD2668"/>
    <w:rsid w:val="00C310F8"/>
    <w:rsid w:val="00CA05F9"/>
    <w:rsid w:val="00D91670"/>
    <w:rsid w:val="00E1298B"/>
    <w:rsid w:val="00E41925"/>
    <w:rsid w:val="00E84EA0"/>
    <w:rsid w:val="00EF41F4"/>
    <w:rsid w:val="00F9720D"/>
    <w:rsid w:val="00FD5F0E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1DDD"/>
    <w:pPr>
      <w:spacing w:after="0" w:line="240" w:lineRule="auto"/>
    </w:pPr>
  </w:style>
  <w:style w:type="table" w:styleId="a5">
    <w:name w:val="Table Grid"/>
    <w:basedOn w:val="a1"/>
    <w:uiPriority w:val="59"/>
    <w:rsid w:val="0000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4192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41925"/>
    <w:rPr>
      <w:color w:val="800080" w:themeColor="followedHyperlink"/>
      <w:u w:val="single"/>
    </w:rPr>
  </w:style>
  <w:style w:type="paragraph" w:styleId="a8">
    <w:name w:val="Body Text"/>
    <w:basedOn w:val="a"/>
    <w:link w:val="a9"/>
    <w:semiHidden/>
    <w:rsid w:val="00D91670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91670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a">
    <w:name w:val="Strong"/>
    <w:basedOn w:val="a0"/>
    <w:uiPriority w:val="22"/>
    <w:qFormat/>
    <w:rsid w:val="000F5336"/>
    <w:rPr>
      <w:b/>
      <w:bCs/>
    </w:rPr>
  </w:style>
  <w:style w:type="paragraph" w:styleId="ab">
    <w:name w:val="List Paragraph"/>
    <w:basedOn w:val="a"/>
    <w:uiPriority w:val="34"/>
    <w:qFormat/>
    <w:rsid w:val="00BC234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C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2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1DDD"/>
    <w:pPr>
      <w:spacing w:after="0" w:line="240" w:lineRule="auto"/>
    </w:pPr>
  </w:style>
  <w:style w:type="table" w:styleId="a5">
    <w:name w:val="Table Grid"/>
    <w:basedOn w:val="a1"/>
    <w:uiPriority w:val="59"/>
    <w:rsid w:val="0000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4192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41925"/>
    <w:rPr>
      <w:color w:val="800080" w:themeColor="followedHyperlink"/>
      <w:u w:val="single"/>
    </w:rPr>
  </w:style>
  <w:style w:type="paragraph" w:styleId="a8">
    <w:name w:val="Body Text"/>
    <w:basedOn w:val="a"/>
    <w:link w:val="a9"/>
    <w:semiHidden/>
    <w:rsid w:val="00D91670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91670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a">
    <w:name w:val="Strong"/>
    <w:basedOn w:val="a0"/>
    <w:uiPriority w:val="22"/>
    <w:qFormat/>
    <w:rsid w:val="000F5336"/>
    <w:rPr>
      <w:b/>
      <w:bCs/>
    </w:rPr>
  </w:style>
  <w:style w:type="paragraph" w:styleId="ab">
    <w:name w:val="List Paragraph"/>
    <w:basedOn w:val="a"/>
    <w:uiPriority w:val="34"/>
    <w:qFormat/>
    <w:rsid w:val="00BC234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C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2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-6kcaa3dhmm1hb.xn--p1ai/kraevoj-konkurs-mir-glazami-detej/" TargetMode="External"/><Relationship Id="rId13" Type="http://schemas.openxmlformats.org/officeDocument/2006/relationships/hyperlink" Target="javascript:GetLink('http|://m|inju|st.r|u/ru|/ext|remi|st-m|ater|ials',0);" TargetMode="External"/><Relationship Id="rId18" Type="http://schemas.openxmlformats.org/officeDocument/2006/relationships/hyperlink" Target="http://k-obr.spb.ru/downloads/748/10.doc" TargetMode="External"/><Relationship Id="rId26" Type="http://schemas.openxmlformats.org/officeDocument/2006/relationships/hyperlink" Target="http://k-obr.spb.ru/downloads/748/15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-obr.spb.ru/downloads/748/9.doc" TargetMode="External"/><Relationship Id="rId34" Type="http://schemas.openxmlformats.org/officeDocument/2006/relationships/hyperlink" Target="http://k-obr.spb.ru/downloads/748/11.doc" TargetMode="External"/><Relationship Id="rId7" Type="http://schemas.openxmlformats.org/officeDocument/2006/relationships/hyperlink" Target="http://xn--27-6kcaa3dhmm1hb.xn--p1ai/kraevoj-konkurs-mir-glazami-detej/" TargetMode="External"/><Relationship Id="rId12" Type="http://schemas.openxmlformats.org/officeDocument/2006/relationships/hyperlink" Target="http://www.spasay-kin.ru/" TargetMode="External"/><Relationship Id="rId17" Type="http://schemas.openxmlformats.org/officeDocument/2006/relationships/hyperlink" Target="http://k-obr.spb.ru/downloads/748/feder_zakon_124.docx" TargetMode="External"/><Relationship Id="rId25" Type="http://schemas.openxmlformats.org/officeDocument/2006/relationships/hyperlink" Target="http://k-obr.spb.ru/downloads/748/21.doc" TargetMode="External"/><Relationship Id="rId33" Type="http://schemas.openxmlformats.org/officeDocument/2006/relationships/hyperlink" Target="http://k-obr.spb.ru/downloads/748/16.do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-obr.spb.ru/downloads/748/8.doc" TargetMode="External"/><Relationship Id="rId20" Type="http://schemas.openxmlformats.org/officeDocument/2006/relationships/hyperlink" Target="http://k-obr.spb.ru/downloads/748/fz-35.docx" TargetMode="External"/><Relationship Id="rId29" Type="http://schemas.openxmlformats.org/officeDocument/2006/relationships/hyperlink" Target="http://k-obr.spb.ru/downloads/748/20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hkint6.ru" TargetMode="External"/><Relationship Id="rId11" Type="http://schemas.openxmlformats.org/officeDocument/2006/relationships/hyperlink" Target="http://www.dddgazeta.ru/" TargetMode="External"/><Relationship Id="rId24" Type="http://schemas.openxmlformats.org/officeDocument/2006/relationships/hyperlink" Target="http://k-obr.spb.ru/downloads/748/13.doc" TargetMode="External"/><Relationship Id="rId32" Type="http://schemas.openxmlformats.org/officeDocument/2006/relationships/hyperlink" Target="http://k-obr.spb.ru/downloads/748/2.rt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23" Type="http://schemas.openxmlformats.org/officeDocument/2006/relationships/hyperlink" Target="http://k-obr.spb.ru/downloads/748/3.doc" TargetMode="External"/><Relationship Id="rId28" Type="http://schemas.openxmlformats.org/officeDocument/2006/relationships/hyperlink" Target="http://k-obr.spb.ru/downloads/748/Raspor_1618.docx" TargetMode="External"/><Relationship Id="rId36" Type="http://schemas.openxmlformats.org/officeDocument/2006/relationships/hyperlink" Target="http://k-obr.spb.ru/downloads/748/19.doc" TargetMode="External"/><Relationship Id="rId10" Type="http://schemas.openxmlformats.org/officeDocument/2006/relationships/hyperlink" Target="http://www.spas-extreme.ru/" TargetMode="External"/><Relationship Id="rId19" Type="http://schemas.openxmlformats.org/officeDocument/2006/relationships/hyperlink" Target="http://k-obr.spb.ru/downloads/748/114-fz.docx" TargetMode="External"/><Relationship Id="rId31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http://www.spas-extreme.ru/" TargetMode="External"/><Relationship Id="rId14" Type="http://schemas.openxmlformats.org/officeDocument/2006/relationships/hyperlink" Target="http://k-obr.spb.ru/downloads/748/1.doc" TargetMode="External"/><Relationship Id="rId22" Type="http://schemas.openxmlformats.org/officeDocument/2006/relationships/hyperlink" Target="http://k-obr.spb.ru/downloads/748/12.doc" TargetMode="External"/><Relationship Id="rId27" Type="http://schemas.openxmlformats.org/officeDocument/2006/relationships/hyperlink" Target="http://k-obr.spb.ru/downloads/748/18.doc" TargetMode="External"/><Relationship Id="rId30" Type="http://schemas.openxmlformats.org/officeDocument/2006/relationships/hyperlink" Target="http://k-obr.spb.ru/downloads/748/Raspor_2471_p.pdf" TargetMode="External"/><Relationship Id="rId35" Type="http://schemas.openxmlformats.org/officeDocument/2006/relationships/hyperlink" Target="http://k-obr.spb.ru/downloads/748/14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2017-06-30T05:51:00Z</cp:lastPrinted>
  <dcterms:created xsi:type="dcterms:W3CDTF">2017-06-30T05:45:00Z</dcterms:created>
  <dcterms:modified xsi:type="dcterms:W3CDTF">2017-06-30T05:54:00Z</dcterms:modified>
</cp:coreProperties>
</file>