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64" w:rsidRPr="004019AD" w:rsidRDefault="00331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32FD" w:rsidRPr="004019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401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F39" w:rsidRDefault="00331F39" w:rsidP="00331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028B7">
        <w:rPr>
          <w:rFonts w:ascii="Times New Roman" w:hAnsi="Times New Roman" w:cs="Times New Roman"/>
          <w:sz w:val="28"/>
          <w:szCs w:val="28"/>
        </w:rPr>
        <w:t xml:space="preserve">электронному пособию 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занятий    по формированию речевого слуха и произносительной стороны устной речи</w:t>
      </w:r>
      <w:r w:rsidR="00447C0F">
        <w:rPr>
          <w:rFonts w:ascii="Times New Roman" w:hAnsi="Times New Roman" w:cs="Times New Roman"/>
          <w:sz w:val="28"/>
          <w:szCs w:val="28"/>
        </w:rPr>
        <w:t>.</w:t>
      </w:r>
    </w:p>
    <w:p w:rsidR="005028B7" w:rsidRDefault="005028B7" w:rsidP="0050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28B7">
        <w:rPr>
          <w:rFonts w:ascii="Times New Roman" w:hAnsi="Times New Roman" w:cs="Times New Roman"/>
          <w:sz w:val="28"/>
          <w:szCs w:val="28"/>
        </w:rPr>
        <w:t xml:space="preserve">Цифровой  образовательный  ресурс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B7">
        <w:rPr>
          <w:rFonts w:ascii="Times New Roman" w:hAnsi="Times New Roman" w:cs="Times New Roman"/>
          <w:sz w:val="28"/>
          <w:szCs w:val="28"/>
        </w:rPr>
        <w:t xml:space="preserve"> представляет собой цикл </w:t>
      </w:r>
      <w:bookmarkStart w:id="0" w:name="_GoBack"/>
      <w:bookmarkEnd w:id="0"/>
      <w:proofErr w:type="spellStart"/>
      <w:r w:rsidRPr="005028B7">
        <w:rPr>
          <w:rFonts w:ascii="Times New Roman" w:hAnsi="Times New Roman" w:cs="Times New Roman"/>
          <w:sz w:val="28"/>
          <w:szCs w:val="28"/>
        </w:rPr>
        <w:t>мультипрезентаций</w:t>
      </w:r>
      <w:proofErr w:type="spellEnd"/>
      <w:r w:rsidRPr="005028B7">
        <w:rPr>
          <w:rFonts w:ascii="Times New Roman" w:hAnsi="Times New Roman" w:cs="Times New Roman"/>
          <w:sz w:val="28"/>
          <w:szCs w:val="28"/>
        </w:rPr>
        <w:t>,  предназначенных  для обучающихся, имеющих  нарушения слуха средней и тяжёлой степени,</w:t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КИ, </w:t>
      </w:r>
      <w:r w:rsidRPr="005028B7">
        <w:rPr>
          <w:rFonts w:ascii="Times New Roman" w:hAnsi="Times New Roman" w:cs="Times New Roman"/>
          <w:sz w:val="28"/>
          <w:szCs w:val="28"/>
        </w:rPr>
        <w:t xml:space="preserve">тяжёлое недоразвитие речи.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B7" w:rsidRDefault="005028B7" w:rsidP="005028B7">
      <w:pPr>
        <w:rPr>
          <w:rFonts w:ascii="Times New Roman" w:hAnsi="Times New Roman" w:cs="Times New Roman"/>
          <w:sz w:val="28"/>
          <w:szCs w:val="28"/>
        </w:rPr>
      </w:pPr>
      <w:r w:rsidRPr="004A6294">
        <w:rPr>
          <w:rFonts w:ascii="Times New Roman" w:hAnsi="Times New Roman" w:cs="Times New Roman"/>
          <w:sz w:val="28"/>
          <w:szCs w:val="28"/>
        </w:rPr>
        <w:t>В пособии использован речевой материал программы 1  класса (АООП НОО слабослышащих и позднооглохших по темам:</w:t>
      </w:r>
      <w:r w:rsidR="00447C0F" w:rsidRPr="004A6294">
        <w:rPr>
          <w:rFonts w:ascii="Times New Roman" w:hAnsi="Times New Roman" w:cs="Times New Roman"/>
          <w:sz w:val="28"/>
          <w:szCs w:val="28"/>
        </w:rPr>
        <w:t xml:space="preserve"> «</w:t>
      </w:r>
      <w:r w:rsidR="00447C0F">
        <w:rPr>
          <w:rFonts w:ascii="Times New Roman" w:hAnsi="Times New Roman" w:cs="Times New Roman"/>
          <w:sz w:val="28"/>
          <w:szCs w:val="28"/>
        </w:rPr>
        <w:t xml:space="preserve">Учебные вещи», </w:t>
      </w:r>
      <w:r w:rsidR="004A6294">
        <w:rPr>
          <w:rFonts w:ascii="Times New Roman" w:hAnsi="Times New Roman" w:cs="Times New Roman"/>
          <w:sz w:val="28"/>
          <w:szCs w:val="28"/>
        </w:rPr>
        <w:t xml:space="preserve">« Игрушки», </w:t>
      </w:r>
      <w:r w:rsidR="00447C0F">
        <w:rPr>
          <w:rFonts w:ascii="Times New Roman" w:hAnsi="Times New Roman" w:cs="Times New Roman"/>
          <w:sz w:val="28"/>
          <w:szCs w:val="28"/>
        </w:rPr>
        <w:t>«Животные», «Семья».</w:t>
      </w:r>
    </w:p>
    <w:p w:rsidR="000C751D" w:rsidRDefault="005028B7" w:rsidP="0050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B7">
        <w:rPr>
          <w:rFonts w:ascii="Times New Roman" w:hAnsi="Times New Roman" w:cs="Times New Roman"/>
          <w:sz w:val="28"/>
          <w:szCs w:val="28"/>
        </w:rPr>
        <w:t xml:space="preserve"> Пособие можно использовать на индивидуальных занятиях по формированию произношения и развитию слухового восприятия, на уроках и внеклассных занятиях. </w:t>
      </w:r>
    </w:p>
    <w:p w:rsidR="00641747" w:rsidRDefault="005028B7" w:rsidP="005028B7">
      <w:pPr>
        <w:rPr>
          <w:rFonts w:ascii="Times New Roman" w:hAnsi="Times New Roman" w:cs="Times New Roman"/>
          <w:sz w:val="28"/>
          <w:szCs w:val="28"/>
        </w:rPr>
      </w:pPr>
      <w:r w:rsidRPr="005028B7">
        <w:rPr>
          <w:rFonts w:ascii="Times New Roman" w:hAnsi="Times New Roman" w:cs="Times New Roman"/>
          <w:sz w:val="28"/>
          <w:szCs w:val="28"/>
        </w:rPr>
        <w:t xml:space="preserve">При работе с данным пособием дети усваивают новые слова, </w:t>
      </w:r>
      <w:r>
        <w:rPr>
          <w:rFonts w:ascii="Times New Roman" w:hAnsi="Times New Roman" w:cs="Times New Roman"/>
          <w:sz w:val="28"/>
          <w:szCs w:val="28"/>
        </w:rPr>
        <w:t xml:space="preserve">соотносят их с предметом (картинкой), выполняют поручения, </w:t>
      </w:r>
      <w:r w:rsidRPr="005028B7">
        <w:rPr>
          <w:rFonts w:ascii="Times New Roman" w:hAnsi="Times New Roman" w:cs="Times New Roman"/>
          <w:sz w:val="28"/>
          <w:szCs w:val="28"/>
        </w:rPr>
        <w:t xml:space="preserve">овладевают </w:t>
      </w:r>
      <w:r>
        <w:rPr>
          <w:rFonts w:ascii="Times New Roman" w:hAnsi="Times New Roman" w:cs="Times New Roman"/>
          <w:sz w:val="28"/>
          <w:szCs w:val="28"/>
        </w:rPr>
        <w:t>навыками построения предложений</w:t>
      </w:r>
      <w:r w:rsidRPr="005028B7">
        <w:rPr>
          <w:rFonts w:ascii="Times New Roman" w:hAnsi="Times New Roman" w:cs="Times New Roman"/>
          <w:sz w:val="28"/>
          <w:szCs w:val="28"/>
        </w:rPr>
        <w:t>, связной речью, умением вступать в диалоги</w:t>
      </w:r>
      <w:r>
        <w:rPr>
          <w:rFonts w:ascii="Times New Roman" w:hAnsi="Times New Roman" w:cs="Times New Roman"/>
          <w:sz w:val="28"/>
          <w:szCs w:val="28"/>
        </w:rPr>
        <w:t>, различают речевые и неречевые звучания, слова, фразы</w:t>
      </w:r>
      <w:r w:rsidRPr="00EE6663">
        <w:rPr>
          <w:rFonts w:ascii="Times New Roman" w:hAnsi="Times New Roman" w:cs="Times New Roman"/>
          <w:sz w:val="28"/>
          <w:szCs w:val="28"/>
        </w:rPr>
        <w:t>.</w:t>
      </w:r>
    </w:p>
    <w:p w:rsidR="008E1882" w:rsidRPr="008E1882" w:rsidRDefault="005028B7" w:rsidP="005028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84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04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осуществляется индивидуальный подход к учащимся с учётом состояния их слуховой функции и уровня развития устной речи.</w:t>
      </w:r>
      <w:r w:rsidR="00B27275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имеющие ограниченный сохранный диапазон частот до 5000Гц, а также плохо успевающие по развитию речи, могут испытывать значительные трудности при восприятии на слух речевого материала. Им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опора на зрительное восприятие.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40842" w:rsidRPr="008E1882" w:rsidRDefault="00640842" w:rsidP="006408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8E188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обучения при возникновении </w:t>
      </w:r>
      <w:r w:rsidR="008E1882" w:rsidRPr="008E1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 в восприятии речевого материала на слух</w:t>
      </w:r>
      <w:r w:rsidR="008E188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фразы </w:t>
      </w:r>
      <w:r w:rsidR="008E1882" w:rsidRPr="008E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предъявляться после </w:t>
      </w:r>
      <w:proofErr w:type="spellStart"/>
      <w:r w:rsidR="008E1882" w:rsidRPr="008E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="008E1882" w:rsidRPr="008E18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88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 тренировки</w:t>
      </w:r>
      <w:r w:rsidR="008E1882" w:rsidRPr="008E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88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51C0A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Ученик с помощью педагога учится сравнивать </w:t>
      </w:r>
      <w:proofErr w:type="gramStart"/>
      <w:r w:rsidR="00351C0A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услышанное</w:t>
      </w:r>
      <w:proofErr w:type="gramEnd"/>
      <w:r w:rsidR="00351C0A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образцом. В процессе прослушивания и сличения воспринятого с образцом происходит обучение выделению дифференциальных признаков в слове, на основании которых </w:t>
      </w:r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глухой ребёнок учится воспроизводить услышанное точно и приближённо. Если после многократного повторения речевой материал </w:t>
      </w:r>
      <w:proofErr w:type="spellStart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слухозрительно</w:t>
      </w:r>
      <w:proofErr w:type="spellEnd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не воспринимается</w:t>
      </w:r>
      <w:proofErr w:type="gramStart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,</w:t>
      </w:r>
      <w:proofErr w:type="gramEnd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то он прочитывается по табличке, а затем уже даётся </w:t>
      </w:r>
      <w:proofErr w:type="spellStart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слухозрительно</w:t>
      </w:r>
      <w:proofErr w:type="spellEnd"/>
      <w:r w:rsidR="008E1882"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на слух. </w:t>
      </w:r>
      <w:proofErr w:type="spellStart"/>
      <w:r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Дактильная</w:t>
      </w:r>
      <w:proofErr w:type="spellEnd"/>
      <w:r w:rsidRPr="008E1882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форма речи используется как вспомогательное средство при незнании учащимися состава слова. </w:t>
      </w:r>
    </w:p>
    <w:p w:rsidR="00640842" w:rsidRPr="008E1882" w:rsidRDefault="004E1609" w:rsidP="004E160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084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на занятиях уделяется развитию слуховой памяти и внимания с использованием неречевых и речевых звуков. В слуховую тренировку также включается различение на слух: неречевых и речевых </w:t>
      </w:r>
      <w:r w:rsidR="00640842" w:rsidRPr="008E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 по громкости, длительности, слов по количеству слогов, фраз с разной интонацией.</w:t>
      </w:r>
    </w:p>
    <w:p w:rsidR="00640842" w:rsidRPr="008E1882" w:rsidRDefault="00640842" w:rsidP="006408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0842" w:rsidRPr="008E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EE4"/>
    <w:multiLevelType w:val="singleLevel"/>
    <w:tmpl w:val="FCAE3022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926248E"/>
    <w:multiLevelType w:val="hybridMultilevel"/>
    <w:tmpl w:val="09F2C4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24546"/>
    <w:multiLevelType w:val="singleLevel"/>
    <w:tmpl w:val="8CD41BA6"/>
    <w:lvl w:ilvl="0">
      <w:start w:val="6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40"/>
    <w:rsid w:val="000C751D"/>
    <w:rsid w:val="00331F39"/>
    <w:rsid w:val="00351C0A"/>
    <w:rsid w:val="00362C64"/>
    <w:rsid w:val="004019AD"/>
    <w:rsid w:val="00447C0F"/>
    <w:rsid w:val="004A6294"/>
    <w:rsid w:val="004E1609"/>
    <w:rsid w:val="005028B7"/>
    <w:rsid w:val="00640842"/>
    <w:rsid w:val="00641747"/>
    <w:rsid w:val="007E1F3F"/>
    <w:rsid w:val="008E1882"/>
    <w:rsid w:val="00920540"/>
    <w:rsid w:val="00B27275"/>
    <w:rsid w:val="00B832FD"/>
    <w:rsid w:val="00B97042"/>
    <w:rsid w:val="00CC17A4"/>
    <w:rsid w:val="00CD5728"/>
    <w:rsid w:val="00CF5711"/>
    <w:rsid w:val="00E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2016-10-19T07:53:00Z</dcterms:created>
  <dcterms:modified xsi:type="dcterms:W3CDTF">2016-10-20T01:06:00Z</dcterms:modified>
</cp:coreProperties>
</file>